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68D8E" w14:textId="77777777" w:rsidR="00000000" w:rsidRDefault="00B668A8">
      <w:pPr>
        <w:pStyle w:val="a00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6D217E8A" w14:textId="77777777" w:rsidR="00000000" w:rsidRDefault="00B668A8">
      <w:pPr>
        <w:pStyle w:val="nenorgpr"/>
        <w:rPr>
          <w:rFonts w:ascii="Arial" w:hAnsi="Arial" w:cs="Arial"/>
          <w:color w:val="000000"/>
          <w:sz w:val="23"/>
          <w:szCs w:val="23"/>
          <w:lang w:val="ru-RU"/>
        </w:rPr>
      </w:pPr>
      <w:bookmarkStart w:id="0" w:name="a4"/>
      <w:bookmarkEnd w:id="0"/>
      <w:r>
        <w:rPr>
          <w:rFonts w:ascii="Arial" w:hAnsi="Arial" w:cs="Arial"/>
          <w:color w:val="000000"/>
          <w:sz w:val="23"/>
          <w:szCs w:val="23"/>
          <w:lang w:val="ru-RU"/>
        </w:rPr>
        <w:t xml:space="preserve">ПРИКАЗ МИНИСТЕРСТВА ЗДРАВООХРАНЕНИЯ РЕСПУБЛИКИ БЕЛАРУСЬ </w:t>
      </w:r>
    </w:p>
    <w:p w14:paraId="39005AEF" w14:textId="77777777" w:rsidR="00000000" w:rsidRDefault="00B668A8">
      <w:pPr>
        <w:pStyle w:val="nendate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 xml:space="preserve">16 мая 2019 г. № 582 </w:t>
      </w:r>
    </w:p>
    <w:p w14:paraId="5DAD64C1" w14:textId="77777777" w:rsidR="00000000" w:rsidRDefault="00B668A8">
      <w:pPr>
        <w:pStyle w:val="1"/>
        <w:ind w:right="2268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Об определении критериев оценки степени риска для отбора проверяемых субъектов при проведении выборочной проверки и признании утратившим силу</w:t>
      </w:r>
      <w:r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 xml:space="preserve">приказа </w:t>
      </w:r>
      <w:r>
        <w:rPr>
          <w:rFonts w:eastAsia="Times New Roman"/>
          <w:lang w:val="ru-RU"/>
        </w:rPr>
        <w:t>Министерства здравоохранения Республики Беларусь от 20 февраля 2018 г. № 155</w:t>
      </w:r>
    </w:p>
    <w:p w14:paraId="5FFF2976" w14:textId="77777777" w:rsidR="00000000" w:rsidRDefault="00B668A8">
      <w:pPr>
        <w:pStyle w:val="changei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Изменения и дополнения:</w:t>
      </w:r>
    </w:p>
    <w:p w14:paraId="5AE67C8A" w14:textId="77777777" w:rsidR="00000000" w:rsidRDefault="00B668A8">
      <w:pPr>
        <w:pStyle w:val="changeadd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Приказ Министерства здравоохранения Республики Беларусь от </w:t>
      </w:r>
      <w:proofErr w:type="spellStart"/>
      <w:r>
        <w:rPr>
          <w:rFonts w:ascii="Arial" w:hAnsi="Arial" w:cs="Arial"/>
          <w:color w:val="000000"/>
          <w:sz w:val="23"/>
          <w:szCs w:val="23"/>
          <w:lang w:val="ru-RU"/>
        </w:rPr>
        <w:t>от</w:t>
      </w:r>
      <w:proofErr w:type="spellEnd"/>
      <w:r>
        <w:rPr>
          <w:rFonts w:ascii="Arial" w:hAnsi="Arial" w:cs="Arial"/>
          <w:color w:val="000000"/>
          <w:sz w:val="23"/>
          <w:szCs w:val="23"/>
          <w:lang w:val="ru-RU"/>
        </w:rPr>
        <w:t> 11 декабря 2025 г. № 1529 (не внесены);</w:t>
      </w:r>
    </w:p>
    <w:p w14:paraId="5744B0D1" w14:textId="77777777" w:rsidR="00000000" w:rsidRDefault="00B668A8">
      <w:pPr>
        <w:pStyle w:val="changeadd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Приказ Министерства здравоохранения Республики Белару</w:t>
      </w:r>
      <w:r>
        <w:rPr>
          <w:rFonts w:ascii="Arial" w:hAnsi="Arial" w:cs="Arial"/>
          <w:color w:val="000000"/>
          <w:sz w:val="23"/>
          <w:szCs w:val="23"/>
          <w:lang w:val="ru-RU"/>
        </w:rPr>
        <w:t>сь от 20 мая 2026 г. № 606</w:t>
      </w:r>
    </w:p>
    <w:p w14:paraId="01403758" w14:textId="77777777" w:rsidR="00000000" w:rsidRDefault="00B668A8">
      <w:pPr>
        <w:pStyle w:val="a3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1797D049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На основании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lang w:val="ru-RU"/>
        </w:rPr>
        <w:t>части третьей пункта 35 Положения о порядке организации и проведения проверок, утвержденного Указом Президента Республики Беларусь от 6 июня 2025 г. № 227,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lang w:val="ru-RU"/>
        </w:rPr>
        <w:t>части третьей пункта 1 приложения 1 к постановлению Совета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Министров Республики Беларусь от 30 декабря 2025 г. № 802 «О вопросах контрольной (надзорной) деятельности» </w:t>
      </w:r>
    </w:p>
    <w:p w14:paraId="361E4588" w14:textId="77777777" w:rsidR="00000000" w:rsidRDefault="00B668A8">
      <w:pPr>
        <w:pStyle w:val="a00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ПРИКАЗЫВАЮ:</w:t>
      </w:r>
    </w:p>
    <w:p w14:paraId="425E3C8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1. Определить критерии оценки степени риска для отбора проверяемых субъектов при проведении выборочной проверки согласно приложениям 1</w:t>
      </w:r>
      <w:r>
        <w:rPr>
          <w:rFonts w:ascii="Arial" w:hAnsi="Arial" w:cs="Arial"/>
          <w:color w:val="000000"/>
          <w:sz w:val="23"/>
          <w:szCs w:val="23"/>
          <w:lang w:val="ru-RU"/>
        </w:rPr>
        <w:t>-4 к настоящему приказу.</w:t>
      </w:r>
    </w:p>
    <w:p w14:paraId="3445A99E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2. Установить, что:</w:t>
      </w:r>
    </w:p>
    <w:p w14:paraId="6F88D54F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оценка степени риска осуществляется в соответствии с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lang w:val="ru-RU"/>
        </w:rPr>
        <w:t>приложением 1 к постановлению Совета Министров Республики Беларусь от 30 декабря 2025 г. № 802 «О вопросах контрольной (надзорной) деятельности»;</w:t>
      </w:r>
    </w:p>
    <w:p w14:paraId="6F6C1967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оценка степе</w:t>
      </w:r>
      <w:r>
        <w:rPr>
          <w:rFonts w:ascii="Arial" w:hAnsi="Arial" w:cs="Arial"/>
          <w:color w:val="000000"/>
          <w:sz w:val="23"/>
          <w:szCs w:val="23"/>
          <w:lang w:val="ru-RU"/>
        </w:rPr>
        <w:t>ни риска осуществляется на основании имеющейся информации за три последних года;</w:t>
      </w:r>
    </w:p>
    <w:p w14:paraId="21177F3A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при расчете индикатора высокой степени риска применяется повышающий коэффициент - 1,2.</w:t>
      </w:r>
    </w:p>
    <w:p w14:paraId="1D78A2D3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3. Начальникам главного управления организации медицинской помощи, экспертизы, обращений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граждан и юридических лиц, управления фармацевтической инспекции и организации лекарственного обеспечения, отдела гигиены, эпидемиологии и профилактики организовать осуществление отбора проверяемых субъектов для включения в планы выборочных проверок в соо</w:t>
      </w:r>
      <w:r>
        <w:rPr>
          <w:rFonts w:ascii="Arial" w:hAnsi="Arial" w:cs="Arial"/>
          <w:color w:val="000000"/>
          <w:sz w:val="23"/>
          <w:szCs w:val="23"/>
          <w:lang w:val="ru-RU"/>
        </w:rPr>
        <w:t>тветствии с настоящим приказом.</w:t>
      </w:r>
    </w:p>
    <w:p w14:paraId="380B2875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4. Настоящий приказ довести до сведения заинтересованных.</w:t>
      </w:r>
    </w:p>
    <w:p w14:paraId="1F1BE60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lastRenderedPageBreak/>
        <w:t>5. Признать утратившим силу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lang w:val="ru-RU"/>
        </w:rPr>
        <w:t>приказ Министерства здравоохранения Республики Беларусь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Style w:val="HTML"/>
          <w:rFonts w:ascii="Arial" w:hAnsi="Arial" w:cs="Arial"/>
          <w:sz w:val="23"/>
          <w:szCs w:val="23"/>
          <w:shd w:val="clear" w:color="auto" w:fill="FFFFFF"/>
          <w:lang w:val="ru-RU"/>
        </w:rPr>
        <w:t>от</w:t>
      </w:r>
      <w:r>
        <w:rPr>
          <w:rFonts w:ascii="Arial" w:hAnsi="Arial" w:cs="Arial"/>
          <w:color w:val="000000"/>
          <w:sz w:val="23"/>
          <w:szCs w:val="23"/>
          <w:lang w:val="ru-RU"/>
        </w:rPr>
        <w:t> 20 февраля 2018 г. № 155 «Об утверждении критериев оценки степени риска в целях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отбора проверяемых субъектов для проведения выборочной проверки».</w:t>
      </w:r>
    </w:p>
    <w:p w14:paraId="0C534B25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6. Контроль за исполнением настоящего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</w:t>
      </w:r>
      <w:r>
        <w:rPr>
          <w:rStyle w:val="HTML"/>
          <w:rFonts w:ascii="Arial" w:hAnsi="Arial" w:cs="Arial"/>
          <w:sz w:val="23"/>
          <w:szCs w:val="23"/>
          <w:shd w:val="clear" w:color="auto" w:fill="FFFFFF"/>
          <w:lang w:val="ru-RU"/>
        </w:rPr>
        <w:t>приказа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возложить на заместителей Министра по курации.</w:t>
      </w:r>
    </w:p>
    <w:p w14:paraId="7276864E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67"/>
        <w:gridCol w:w="5493"/>
      </w:tblGrid>
      <w:tr w:rsidR="00000000" w14:paraId="62F71FA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0B638F" w14:textId="77777777" w:rsidR="00000000" w:rsidRDefault="00B668A8">
            <w:pPr>
              <w:pStyle w:val="nendolzh"/>
              <w:rPr>
                <w:color w:val="000000"/>
              </w:rPr>
            </w:pPr>
            <w:r>
              <w:rPr>
                <w:color w:val="000000"/>
              </w:rPr>
              <w:t>Министр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7F73D49" w14:textId="77777777" w:rsidR="00000000" w:rsidRDefault="00B668A8">
            <w:pPr>
              <w:pStyle w:val="a00"/>
              <w:jc w:val="right"/>
              <w:rPr>
                <w:b/>
                <w:bCs/>
                <w:i/>
                <w:iCs/>
                <w:color w:val="000000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</w:rPr>
              <w:t>В.А.Малашко</w:t>
            </w:r>
            <w:proofErr w:type="spellEnd"/>
          </w:p>
        </w:tc>
      </w:tr>
    </w:tbl>
    <w:p w14:paraId="3D85B5D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45"/>
        <w:gridCol w:w="3515"/>
      </w:tblGrid>
      <w:tr w:rsidR="00000000" w14:paraId="5544D44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CC13B" w14:textId="77777777" w:rsidR="00000000" w:rsidRDefault="00B6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ADD804" w14:textId="77777777" w:rsidR="00000000" w:rsidRDefault="00B668A8">
            <w:pPr>
              <w:pStyle w:val="nengrif"/>
              <w:rPr>
                <w:color w:val="000000"/>
              </w:rPr>
            </w:pPr>
            <w:bookmarkStart w:id="1" w:name="a1"/>
            <w:bookmarkEnd w:id="1"/>
            <w:r>
              <w:rPr>
                <w:color w:val="000000"/>
              </w:rPr>
              <w:t>Приложение 1</w:t>
            </w:r>
            <w:r>
              <w:rPr>
                <w:color w:val="000000"/>
              </w:rPr>
              <w:br/>
              <w:t>к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приказу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Министерства здравоохранения Республики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Беларусь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16.05.2019</w:t>
            </w:r>
            <w:r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582</w:t>
            </w:r>
          </w:p>
        </w:tc>
      </w:tr>
    </w:tbl>
    <w:p w14:paraId="4C90F59F" w14:textId="77777777" w:rsidR="00000000" w:rsidRDefault="00B668A8">
      <w:pPr>
        <w:pStyle w:val="2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>КРИТЕРИИ ОЦЕНКИ</w:t>
      </w:r>
      <w:r>
        <w:rPr>
          <w:rFonts w:eastAsia="Times New Roman"/>
          <w:color w:val="000000"/>
          <w:lang w:val="ru-RU"/>
        </w:rPr>
        <w:br/>
        <w:t>степени риска для отбора проверяемых субъектов при проведении выборочной проверки за соблюдением законодательства в области санитарно-эпидемиологического благополучия населе</w:t>
      </w:r>
      <w:r>
        <w:rPr>
          <w:rFonts w:eastAsia="Times New Roman"/>
          <w:color w:val="000000"/>
          <w:lang w:val="ru-RU"/>
        </w:rPr>
        <w:t>ния</w:t>
      </w:r>
    </w:p>
    <w:p w14:paraId="702BAD53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I. Общие критерии для всех видов деятельности:</w:t>
      </w:r>
    </w:p>
    <w:p w14:paraId="56A53DD1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6"/>
        <w:gridCol w:w="4817"/>
        <w:gridCol w:w="3697"/>
      </w:tblGrid>
      <w:tr w:rsidR="00000000" w14:paraId="4533905E" w14:textId="77777777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414DB9" w14:textId="77777777" w:rsidR="00000000" w:rsidRDefault="00B668A8">
            <w:pPr>
              <w:rPr>
                <w:rFonts w:ascii="Arial" w:hAnsi="Arial" w:cs="Arial"/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4F8109" w14:textId="77777777" w:rsidR="00000000" w:rsidRDefault="00B668A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15ED0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Ранжирование и баллы</w:t>
            </w:r>
          </w:p>
        </w:tc>
      </w:tr>
      <w:tr w:rsidR="00000000" w14:paraId="0AB31EB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364A0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C2CD4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Количество работающих (для учреждений образования и воспитания - количество учащихся, для оздоровительных и санаторно-курортных организаций - режи</w:t>
            </w:r>
            <w:r>
              <w:rPr>
                <w:rFonts w:eastAsia="Times New Roman"/>
                <w:color w:val="000000"/>
              </w:rPr>
              <w:t>м работы)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4900D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 3 человек - 7;</w:t>
            </w:r>
            <w:r>
              <w:rPr>
                <w:rFonts w:eastAsia="Times New Roman"/>
                <w:color w:val="000000"/>
              </w:rPr>
              <w:br/>
              <w:t>от 4 до 15 человек - 8;</w:t>
            </w:r>
            <w:r>
              <w:rPr>
                <w:rFonts w:eastAsia="Times New Roman"/>
                <w:color w:val="000000"/>
              </w:rPr>
              <w:br/>
              <w:t>более 15 человек - 10;</w:t>
            </w:r>
            <w:r>
              <w:rPr>
                <w:rFonts w:eastAsia="Times New Roman"/>
                <w:color w:val="000000"/>
              </w:rPr>
              <w:br/>
              <w:t>до 50 детей - 2;</w:t>
            </w:r>
            <w:r>
              <w:rPr>
                <w:rFonts w:eastAsia="Times New Roman"/>
                <w:color w:val="000000"/>
              </w:rPr>
              <w:br/>
              <w:t>до 100 детей - 3;</w:t>
            </w:r>
            <w:r>
              <w:rPr>
                <w:rFonts w:eastAsia="Times New Roman"/>
                <w:color w:val="000000"/>
              </w:rPr>
              <w:br/>
              <w:t>до 300 детей - 4;</w:t>
            </w:r>
            <w:r>
              <w:rPr>
                <w:rFonts w:eastAsia="Times New Roman"/>
                <w:color w:val="000000"/>
              </w:rPr>
              <w:br/>
              <w:t>до 500 детей - 5;</w:t>
            </w:r>
            <w:r>
              <w:rPr>
                <w:rFonts w:eastAsia="Times New Roman"/>
                <w:color w:val="000000"/>
              </w:rPr>
              <w:br/>
              <w:t>до 700 детей - 6;</w:t>
            </w:r>
            <w:r>
              <w:rPr>
                <w:rFonts w:eastAsia="Times New Roman"/>
                <w:color w:val="000000"/>
              </w:rPr>
              <w:br/>
              <w:t>до 900 детей - 8;</w:t>
            </w:r>
            <w:r>
              <w:rPr>
                <w:rFonts w:eastAsia="Times New Roman"/>
                <w:color w:val="000000"/>
              </w:rPr>
              <w:br/>
              <w:t>свыше 900 детей - 10;</w:t>
            </w:r>
            <w:r>
              <w:rPr>
                <w:rFonts w:eastAsia="Times New Roman"/>
                <w:color w:val="000000"/>
              </w:rPr>
              <w:br/>
              <w:t>наличие подвоза обучающихся - 7;</w:t>
            </w:r>
            <w:r>
              <w:rPr>
                <w:rFonts w:eastAsia="Times New Roman"/>
                <w:color w:val="000000"/>
              </w:rPr>
              <w:br/>
              <w:t>для оздоровительных</w:t>
            </w:r>
            <w:r>
              <w:rPr>
                <w:rFonts w:eastAsia="Times New Roman"/>
                <w:color w:val="000000"/>
              </w:rPr>
              <w:t xml:space="preserve"> и санаторно-курортных организаций режим работы с круглосуточным пребыванием - 9, с дневным пребыванием - 4</w:t>
            </w:r>
          </w:p>
        </w:tc>
      </w:tr>
      <w:tr w:rsidR="00000000" w14:paraId="47D703E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AE12B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1003B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Размещение субъекта (объекта, помещений)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6A6CA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здание/помещение специально спроектировано - 0;</w:t>
            </w:r>
            <w:r>
              <w:rPr>
                <w:rFonts w:eastAsia="Times New Roman"/>
                <w:color w:val="000000"/>
              </w:rPr>
              <w:br/>
              <w:t>размещение в приспособленном здании/помещении - 5;</w:t>
            </w:r>
            <w:r>
              <w:rPr>
                <w:rFonts w:eastAsia="Times New Roman"/>
                <w:color w:val="000000"/>
              </w:rPr>
              <w:br/>
              <w:t>раз</w:t>
            </w:r>
            <w:r>
              <w:rPr>
                <w:rFonts w:eastAsia="Times New Roman"/>
                <w:color w:val="000000"/>
              </w:rPr>
              <w:t>мещение во встроенных, пристроенных помещениях жилых зданий - 7</w:t>
            </w:r>
          </w:p>
        </w:tc>
      </w:tr>
      <w:tr w:rsidR="00000000" w14:paraId="1507EE3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BEA35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8C53D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 и осуществление производственного контроля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780FE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 программы производственного контроля, производственный контроль не осуществляется - 10;</w:t>
            </w:r>
            <w:r>
              <w:rPr>
                <w:rFonts w:eastAsia="Times New Roman"/>
                <w:color w:val="000000"/>
              </w:rPr>
              <w:br/>
              <w:t xml:space="preserve">разработана программа производственного контроля, производственный контроль осуществляется не в полном объеме - 7; </w:t>
            </w:r>
            <w:r>
              <w:rPr>
                <w:rFonts w:eastAsia="Times New Roman"/>
                <w:color w:val="000000"/>
              </w:rPr>
              <w:br/>
              <w:t>разработана программа производственного к</w:t>
            </w:r>
            <w:r>
              <w:rPr>
                <w:rFonts w:eastAsia="Times New Roman"/>
                <w:color w:val="000000"/>
              </w:rPr>
              <w:t>онтроля, производственный контроль осуществляется в полном объеме - 0</w:t>
            </w:r>
          </w:p>
        </w:tc>
      </w:tr>
      <w:tr w:rsidR="00000000" w14:paraId="266F63E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B464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D4849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 аварийных ситуаций в системе инженерной инфраструктуры (водоснабжение, водоотведение, отопление и кондиционирование, </w:t>
            </w:r>
            <w:proofErr w:type="spellStart"/>
            <w:r>
              <w:rPr>
                <w:rFonts w:eastAsia="Times New Roman"/>
                <w:color w:val="000000"/>
              </w:rPr>
              <w:t>электрообеспечение</w:t>
            </w:r>
            <w:proofErr w:type="spellEnd"/>
            <w:r>
              <w:rPr>
                <w:rFonts w:eastAsia="Times New Roman"/>
                <w:color w:val="000000"/>
              </w:rPr>
              <w:t>) в течение последних 3 лет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EE4F9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</w:t>
            </w:r>
            <w:r>
              <w:rPr>
                <w:rFonts w:eastAsia="Times New Roman"/>
                <w:color w:val="000000"/>
              </w:rPr>
              <w:t>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2992A65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58D39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BAEC1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информации о несоответствии установленным санитарно-эпидемиологическим требованиям продукции, питьевой воды, смывов с объектов внешней среды и/или невыполнение установленных норм питания по основным пищевым продуктам (2-м и </w:t>
            </w:r>
            <w:r>
              <w:rPr>
                <w:rFonts w:eastAsia="Times New Roman"/>
                <w:color w:val="000000"/>
              </w:rPr>
              <w:t>более) и/или несоответствие установленным физиологическим потребностям в пищевых веществах и энергии рационов питания и/или несоответствие уровней факторов производственной среды установленным гигиеническим нормативам по результатам лабораторных исследован</w:t>
            </w:r>
            <w:r>
              <w:rPr>
                <w:rFonts w:eastAsia="Times New Roman"/>
                <w:color w:val="000000"/>
              </w:rPr>
              <w:t>ий (за последние 3 года)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FF7E0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- 10; 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68CA53D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0327B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18BEA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Прохождение работающими обязательных медицинских осмотров и гигиенического обучения в случаях и порядке, установленных </w:t>
            </w:r>
            <w:r>
              <w:rPr>
                <w:rFonts w:eastAsia="Times New Roman"/>
                <w:color w:val="000000"/>
              </w:rPr>
              <w:lastRenderedPageBreak/>
              <w:t>законодательством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57C91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наличие - 0;</w:t>
            </w:r>
            <w:r>
              <w:rPr>
                <w:rFonts w:eastAsia="Times New Roman"/>
                <w:color w:val="000000"/>
              </w:rPr>
              <w:br/>
              <w:t>отсутствие - 10;</w:t>
            </w:r>
            <w:r>
              <w:rPr>
                <w:rFonts w:eastAsia="Times New Roman"/>
                <w:color w:val="000000"/>
              </w:rPr>
              <w:br/>
              <w:t>не в полном объеме (менее 95 </w:t>
            </w:r>
            <w:r>
              <w:rPr>
                <w:rFonts w:eastAsia="Times New Roman"/>
                <w:color w:val="000000"/>
              </w:rPr>
              <w:t xml:space="preserve">% </w:t>
            </w:r>
            <w:r>
              <w:rPr>
                <w:rFonts w:eastAsia="Times New Roman"/>
                <w:color w:val="000000"/>
              </w:rPr>
              <w:lastRenderedPageBreak/>
              <w:t>от всех подлежащих) - 5</w:t>
            </w:r>
          </w:p>
        </w:tc>
      </w:tr>
      <w:tr w:rsidR="00000000" w14:paraId="6B69286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FE584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8EB14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Информация о случаях (подозрении) инфекционных и/или паразитарных заболеваний, групповых инфекционных заболеваний или пищевых отравлений, педикулеза, связанных с деятельностью субъекта, для промышленных объектов - регистрация</w:t>
            </w:r>
            <w:r>
              <w:rPr>
                <w:rFonts w:eastAsia="Times New Roman"/>
                <w:color w:val="000000"/>
              </w:rPr>
              <w:t xml:space="preserve"> случаев профессиональных заболеваний за последние 5 лет или выявление лиц с подозрением на профессиональное заболевание по результатам последнего периодического медицинского осмотра (связанное с деятельностью объекта)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4D8A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- 10; 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1525D9B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40FE0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5DDB9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Са</w:t>
            </w:r>
            <w:r>
              <w:rPr>
                <w:rFonts w:eastAsia="Times New Roman"/>
                <w:color w:val="000000"/>
              </w:rPr>
              <w:t>нитарно-техническое состояние зданий и помещений, оборудования и инвентаря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BEC8B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соответствует установленным санитарно-эпидемиологическим требованиям - 0; не соответствует установленным санитарно-эпидемиологическим требованиям - 10</w:t>
            </w:r>
          </w:p>
        </w:tc>
      </w:tr>
      <w:tr w:rsidR="00000000" w14:paraId="1A9DD75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1CEEE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0710E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обоснованных обращений (2 и более) о несоблюдении субъектом законодательства в области санитарно-эпидемиологического благополучия населения в течение последних 3 лет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21469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 отсутствие - 0</w:t>
            </w:r>
          </w:p>
        </w:tc>
      </w:tr>
      <w:tr w:rsidR="00000000" w14:paraId="015BB86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59E45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1.10**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99B3F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** Наличие сведений о нарушениях законодатель</w:t>
            </w:r>
            <w:r>
              <w:rPr>
                <w:rFonts w:eastAsia="Times New Roman"/>
                <w:color w:val="000000"/>
              </w:rPr>
              <w:t>ства в области санитарно-эпидемиологического благополучия населения по результатам надзорных мероприятий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9B280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выраженный риск - 10;</w:t>
            </w:r>
            <w:r>
              <w:rPr>
                <w:rFonts w:eastAsia="Times New Roman"/>
                <w:color w:val="000000"/>
              </w:rPr>
              <w:br/>
              <w:t>средняя степень риска - 8;</w:t>
            </w:r>
            <w:r>
              <w:rPr>
                <w:rFonts w:eastAsia="Times New Roman"/>
                <w:color w:val="000000"/>
              </w:rPr>
              <w:br/>
              <w:t>риск не выражен или выражен слабо - 5;</w:t>
            </w:r>
            <w:r>
              <w:rPr>
                <w:rFonts w:eastAsia="Times New Roman"/>
                <w:color w:val="000000"/>
              </w:rPr>
              <w:br/>
              <w:t>отсутствие нарушений у нового объекта, пров</w:t>
            </w:r>
            <w:r>
              <w:rPr>
                <w:rFonts w:eastAsia="Times New Roman"/>
                <w:color w:val="000000"/>
              </w:rPr>
              <w:t>ерки которого не проводились ранее, - 3</w:t>
            </w:r>
          </w:p>
        </w:tc>
      </w:tr>
    </w:tbl>
    <w:p w14:paraId="36BE7780" w14:textId="77777777" w:rsidR="00000000" w:rsidRDefault="00B668A8">
      <w:pPr>
        <w:pStyle w:val="margt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43FB3DC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bookmarkStart w:id="2" w:name="a5"/>
      <w:bookmarkEnd w:id="2"/>
      <w:r>
        <w:rPr>
          <w:rFonts w:ascii="Arial" w:hAnsi="Arial" w:cs="Arial"/>
          <w:color w:val="000000"/>
          <w:sz w:val="23"/>
          <w:szCs w:val="23"/>
          <w:lang w:val="ru-RU"/>
        </w:rPr>
        <w:t>Примечание: ** Степень потенциального риска нарушений (выраженный риск, средняя степень риска, риск не выражен или выражен слабо) определяется по результатам заполнения чек-листа и ранжирования выявленных нарушени</w:t>
      </w:r>
      <w:r>
        <w:rPr>
          <w:rFonts w:ascii="Arial" w:hAnsi="Arial" w:cs="Arial"/>
          <w:color w:val="000000"/>
          <w:sz w:val="23"/>
          <w:szCs w:val="23"/>
          <w:lang w:val="ru-RU"/>
        </w:rPr>
        <w:t>й.</w:t>
      </w:r>
    </w:p>
    <w:p w14:paraId="187E875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4919D77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 xml:space="preserve">II. Дополнительные критерии по видам деятельности: </w:t>
      </w:r>
    </w:p>
    <w:p w14:paraId="7F6C9E9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4"/>
        <w:gridCol w:w="4843"/>
        <w:gridCol w:w="3723"/>
      </w:tblGrid>
      <w:tr w:rsidR="00000000" w14:paraId="4B403BA5" w14:textId="77777777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0BF772" w14:textId="77777777" w:rsidR="00000000" w:rsidRDefault="00B668A8">
            <w:pPr>
              <w:rPr>
                <w:rFonts w:ascii="Arial" w:hAnsi="Arial" w:cs="Arial"/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209114" w14:textId="77777777" w:rsidR="00000000" w:rsidRDefault="00B668A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6A7CB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Ранжирование и баллы</w:t>
            </w:r>
          </w:p>
        </w:tc>
      </w:tr>
      <w:tr w:rsidR="00000000" w14:paraId="502D94E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3D12D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07A8A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Объекты водоснабжения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DDE88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 баллов</w:t>
            </w:r>
          </w:p>
        </w:tc>
      </w:tr>
      <w:tr w:rsidR="00000000" w14:paraId="5FE7AD5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B614F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E562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Количество обслуживаемого населения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4B6ED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менее 100 человек - 5; </w:t>
            </w:r>
            <w:r>
              <w:rPr>
                <w:rFonts w:eastAsia="Times New Roman"/>
                <w:color w:val="000000"/>
              </w:rPr>
              <w:br/>
              <w:t>от 100 до 1 000 человек - 6;</w:t>
            </w:r>
            <w:r>
              <w:rPr>
                <w:rFonts w:eastAsia="Times New Roman"/>
                <w:color w:val="000000"/>
              </w:rPr>
              <w:br/>
              <w:t>от </w:t>
            </w:r>
            <w:r>
              <w:rPr>
                <w:rFonts w:eastAsia="Times New Roman"/>
                <w:color w:val="000000"/>
              </w:rPr>
              <w:t>100 до 100 000 человек - 7;</w:t>
            </w:r>
            <w:r>
              <w:rPr>
                <w:rFonts w:eastAsia="Times New Roman"/>
                <w:color w:val="000000"/>
              </w:rPr>
              <w:br/>
              <w:t>от 100 000 до 500 000 человек - 8;</w:t>
            </w:r>
            <w:r>
              <w:rPr>
                <w:rFonts w:eastAsia="Times New Roman"/>
                <w:color w:val="000000"/>
              </w:rPr>
              <w:br/>
              <w:t>от 500 000 до 1 000 000 человек - 9;</w:t>
            </w:r>
            <w:r>
              <w:rPr>
                <w:rFonts w:eastAsia="Times New Roman"/>
                <w:color w:val="000000"/>
              </w:rPr>
              <w:br/>
              <w:t>более 1 000 000 человек - 10</w:t>
            </w:r>
          </w:p>
        </w:tc>
      </w:tr>
      <w:tr w:rsidR="00000000" w14:paraId="219C0C2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25CF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E45E1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Результаты лабораторных исследований питьевой воды в местах водоразбора на соответствие установленным гигиеническим норм</w:t>
            </w:r>
            <w:r>
              <w:rPr>
                <w:rFonts w:eastAsia="Times New Roman"/>
                <w:color w:val="000000"/>
              </w:rPr>
              <w:t>ативам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F9AE2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отсутствуют пробы, не соответствующие гигиеническим нормативам, - 0; </w:t>
            </w:r>
            <w:r>
              <w:rPr>
                <w:rFonts w:eastAsia="Times New Roman"/>
                <w:color w:val="000000"/>
              </w:rPr>
              <w:br/>
              <w:t>микробиологические показатели: до 5 % проб, не соответствующих гигиеническим нормативам, - 5;</w:t>
            </w:r>
            <w:r>
              <w:rPr>
                <w:rFonts w:eastAsia="Times New Roman"/>
                <w:color w:val="000000"/>
              </w:rPr>
              <w:br/>
              <w:t>более 5 % проб, не соответствующих гигиеническим нормативам, - 10</w:t>
            </w:r>
            <w:r>
              <w:rPr>
                <w:rFonts w:eastAsia="Times New Roman"/>
                <w:color w:val="000000"/>
              </w:rPr>
              <w:t>;</w:t>
            </w:r>
            <w:r>
              <w:rPr>
                <w:rFonts w:eastAsia="Times New Roman"/>
                <w:color w:val="000000"/>
              </w:rPr>
              <w:br/>
              <w:t>санитарно-химические показатели: превышение до 2 ПДК - 5;</w:t>
            </w:r>
            <w:r>
              <w:rPr>
                <w:rFonts w:eastAsia="Times New Roman"/>
                <w:color w:val="000000"/>
              </w:rPr>
              <w:br/>
              <w:t>превышение более 2 ПДК - 10</w:t>
            </w:r>
          </w:p>
        </w:tc>
      </w:tr>
      <w:tr w:rsidR="00000000" w14:paraId="0814B20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8B0E2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AAF42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Аварийные ситуации в разводящей сети питьевого водоснабжения и их устранение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64DA3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несвоевременное устранение - 10;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t>своевременное устранение - 5;</w:t>
            </w:r>
            <w:r>
              <w:rPr>
                <w:rFonts w:eastAsia="Times New Roman"/>
                <w:color w:val="000000"/>
              </w:rPr>
              <w:br/>
              <w:t>отсутствие аварийных ситуаций - 0</w:t>
            </w:r>
          </w:p>
        </w:tc>
      </w:tr>
      <w:tr w:rsidR="00000000" w14:paraId="39CA4B6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FF3B1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89EAA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Бытовые услуги (предоставление парикмахерских, косметических услуг, услуг по перманентному макияжу, пирсингу и нанесению татуировки, </w:t>
            </w:r>
            <w:proofErr w:type="spellStart"/>
            <w:r>
              <w:rPr>
                <w:rFonts w:eastAsia="Times New Roman"/>
                <w:color w:val="000000"/>
              </w:rPr>
              <w:t>спа</w:t>
            </w:r>
            <w:proofErr w:type="spellEnd"/>
            <w:r>
              <w:rPr>
                <w:rFonts w:eastAsia="Times New Roman"/>
                <w:color w:val="000000"/>
              </w:rPr>
              <w:t>-услуг, услуг соляриев, бань и саун, услуг прачечны</w:t>
            </w:r>
            <w:r>
              <w:rPr>
                <w:rFonts w:eastAsia="Times New Roman"/>
                <w:color w:val="000000"/>
              </w:rPr>
              <w:t>х)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FC86B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 баллов</w:t>
            </w:r>
          </w:p>
        </w:tc>
      </w:tr>
      <w:tr w:rsidR="00000000" w14:paraId="2075A2A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BC0F6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8B45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Оказание процедур с нарушением целостности кожных покровов и/или слизистых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1B757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 отсутствие - 0</w:t>
            </w:r>
          </w:p>
        </w:tc>
      </w:tr>
      <w:tr w:rsidR="00000000" w14:paraId="0DD54A2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EEC83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850D5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Оказание объектом бытового обслуживания услуг, относящихся к лицензируемой медицинской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5D0D5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 отсутствие -</w:t>
            </w:r>
            <w:r>
              <w:rPr>
                <w:rFonts w:eastAsia="Times New Roman"/>
                <w:color w:val="000000"/>
              </w:rPr>
              <w:t xml:space="preserve"> 0</w:t>
            </w:r>
          </w:p>
        </w:tc>
      </w:tr>
      <w:tr w:rsidR="00000000" w14:paraId="6A5B7AD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8B612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1B404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Места проживания, в т. ч. временного (жилые дома (</w:t>
            </w:r>
            <w:proofErr w:type="spellStart"/>
            <w:r>
              <w:rPr>
                <w:rFonts w:eastAsia="Times New Roman"/>
                <w:color w:val="000000"/>
              </w:rPr>
              <w:t>ЖЭСы</w:t>
            </w:r>
            <w:proofErr w:type="spellEnd"/>
            <w:r>
              <w:rPr>
                <w:rFonts w:eastAsia="Times New Roman"/>
                <w:color w:val="000000"/>
              </w:rPr>
              <w:t>), общежития, интернаты, гостиницы и т. д.)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7EC51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жилые дома - 3 (с мусоропроводами - 8); общежития, интернаты - 10; гостиницы - 8</w:t>
            </w:r>
          </w:p>
        </w:tc>
      </w:tr>
      <w:tr w:rsidR="00000000" w14:paraId="5BA2670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8362A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6C08B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Дератизация и </w:t>
            </w:r>
            <w:r>
              <w:rPr>
                <w:rFonts w:eastAsia="Times New Roman"/>
                <w:color w:val="000000"/>
              </w:rPr>
              <w:t>дезинсекция вспомогательных помещений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96435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не проводится - 10;</w:t>
            </w:r>
            <w:r>
              <w:rPr>
                <w:rFonts w:eastAsia="Times New Roman"/>
                <w:color w:val="000000"/>
              </w:rPr>
              <w:br/>
              <w:t>проводится по разовым заявкам - 5;</w:t>
            </w:r>
            <w:r>
              <w:rPr>
                <w:rFonts w:eastAsia="Times New Roman"/>
                <w:color w:val="000000"/>
              </w:rPr>
              <w:br/>
              <w:t>проводится постоянно - 0</w:t>
            </w:r>
          </w:p>
        </w:tc>
      </w:tr>
      <w:tr w:rsidR="00000000" w14:paraId="5AF7231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574C4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2.3.2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16771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Количество проживающих соответствует запланированной мощности/вместимости (для общежитий и интернатов), имеются достоверные сведени</w:t>
            </w:r>
            <w:r>
              <w:rPr>
                <w:rFonts w:eastAsia="Times New Roman"/>
                <w:color w:val="000000"/>
              </w:rPr>
              <w:t>я о нарушениях в содержании мест общего пользования (для жилых домов, гостиниц и т. д.)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E2AC4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Для общежитий и интернатов: соответствует - 2;</w:t>
            </w:r>
            <w:r>
              <w:rPr>
                <w:rFonts w:eastAsia="Times New Roman"/>
                <w:color w:val="000000"/>
              </w:rPr>
              <w:br/>
              <w:t>не соответствует (перенаселено) - 10.</w:t>
            </w:r>
            <w:r>
              <w:rPr>
                <w:rFonts w:eastAsia="Times New Roman"/>
                <w:color w:val="000000"/>
              </w:rPr>
              <w:br/>
              <w:t>Для жилых домов, гостиниц: наличие - 10; отсутствие - 0</w:t>
            </w:r>
          </w:p>
        </w:tc>
      </w:tr>
      <w:tr w:rsidR="00000000" w14:paraId="3EAEB09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0ADFC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37EA1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Фармацевтическая деяте</w:t>
            </w:r>
            <w:r>
              <w:rPr>
                <w:rFonts w:eastAsia="Times New Roman"/>
                <w:color w:val="000000"/>
              </w:rPr>
              <w:t>льность, медицинские изделия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1CB73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 баллов</w:t>
            </w:r>
          </w:p>
        </w:tc>
      </w:tr>
      <w:tr w:rsidR="00000000" w14:paraId="55A4537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B9A6B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3D78B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Водоснабжение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4E0F0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- 0;</w:t>
            </w:r>
            <w:r>
              <w:rPr>
                <w:rFonts w:eastAsia="Times New Roman"/>
                <w:color w:val="000000"/>
              </w:rPr>
              <w:br/>
              <w:t>общее с помещением собственника (арендодателя) - 2 (для аптек третьей - пятой категории);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3E1EEB6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23E69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2.4.2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51CBD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Условия для хранения и реализации товаров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064F5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- 0;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398F043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3A126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E1E66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Дошкольное образование и воспитание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5081C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 баллов</w:t>
            </w:r>
          </w:p>
        </w:tc>
      </w:tr>
      <w:tr w:rsidR="00000000" w14:paraId="555B80D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A1547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31888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Число пропущенных по болезни одним ребенком дней (согласно отчетной форме 1-ДУ) превышает средний по административной территории уровень за 2 последних 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4FB18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 10 % - 4;</w:t>
            </w:r>
            <w:r>
              <w:rPr>
                <w:rFonts w:eastAsia="Times New Roman"/>
                <w:color w:val="000000"/>
              </w:rPr>
              <w:br/>
              <w:t>на 10-20 % - 6;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t>более чем на 20 % - 8</w:t>
            </w:r>
          </w:p>
        </w:tc>
      </w:tr>
      <w:tr w:rsidR="00000000" w14:paraId="3416457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6B3D7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217A8F" w14:textId="77777777" w:rsidR="00000000" w:rsidRDefault="00B668A8">
            <w:pPr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Переукомплектованность</w:t>
            </w:r>
            <w:proofErr w:type="spellEnd"/>
            <w:r>
              <w:rPr>
                <w:rFonts w:eastAsia="Times New Roman"/>
                <w:color w:val="000000"/>
              </w:rPr>
              <w:t xml:space="preserve"> учреждения (согласно списочному составу) в соответствии с установленной Кодексом Республики Беларусь об образовании и нормами площади в соответствии санитарно-эпидемиологическим требованиям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679D9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 20-30 % - 8</w:t>
            </w:r>
            <w:r>
              <w:rPr>
                <w:rFonts w:eastAsia="Times New Roman"/>
                <w:color w:val="000000"/>
              </w:rPr>
              <w:t xml:space="preserve">; </w:t>
            </w:r>
            <w:r>
              <w:rPr>
                <w:rFonts w:eastAsia="Times New Roman"/>
                <w:color w:val="000000"/>
              </w:rPr>
              <w:br/>
              <w:t>на 30-40 % - 9;</w:t>
            </w:r>
            <w:r>
              <w:rPr>
                <w:rFonts w:eastAsia="Times New Roman"/>
                <w:color w:val="000000"/>
              </w:rPr>
              <w:br/>
              <w:t>более чем 40 % - 10</w:t>
            </w:r>
          </w:p>
        </w:tc>
      </w:tr>
      <w:tr w:rsidR="00000000" w14:paraId="41E1013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7386E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0B06E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Общее среднее, специальное образование и воспитание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140A6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 баллов</w:t>
            </w:r>
          </w:p>
        </w:tc>
      </w:tr>
      <w:tr w:rsidR="00000000" w14:paraId="47FEF86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F974D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2.6.1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04940E" w14:textId="77777777" w:rsidR="00000000" w:rsidRDefault="00B668A8">
            <w:pPr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Переукомплектованность</w:t>
            </w:r>
            <w:proofErr w:type="spellEnd"/>
            <w:r>
              <w:rPr>
                <w:rFonts w:eastAsia="Times New Roman"/>
                <w:color w:val="000000"/>
              </w:rPr>
              <w:t xml:space="preserve"> учреждения (согласно списочному составу) в соответствии с установленной Кодексом Республики Беларусь об образовании и нор</w:t>
            </w:r>
            <w:r>
              <w:rPr>
                <w:rFonts w:eastAsia="Times New Roman"/>
                <w:color w:val="000000"/>
              </w:rPr>
              <w:t>мами площади в соответствии санитарно-эпидемиологическим требованиям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B0B43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 20-30 % - 8; </w:t>
            </w:r>
            <w:r>
              <w:rPr>
                <w:rFonts w:eastAsia="Times New Roman"/>
                <w:color w:val="000000"/>
              </w:rPr>
              <w:br/>
              <w:t xml:space="preserve">на 30-40 % - 9; </w:t>
            </w:r>
            <w:r>
              <w:rPr>
                <w:rFonts w:eastAsia="Times New Roman"/>
                <w:color w:val="000000"/>
              </w:rPr>
              <w:br/>
              <w:t>более чем 40 % - 10</w:t>
            </w:r>
          </w:p>
        </w:tc>
      </w:tr>
      <w:tr w:rsidR="00000000" w14:paraId="6CFFF1C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8D41E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25AEE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Имеются достоверные сведения о несоответствии режима занятий, расписания занятий, учебной нагрузки требованиям санитарно-эпиде</w:t>
            </w:r>
            <w:r>
              <w:rPr>
                <w:rFonts w:eastAsia="Times New Roman"/>
                <w:color w:val="000000"/>
              </w:rPr>
              <w:t>миологического законодательства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4B7E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- 10; 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1951072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EB6FD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2E00B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Профессионально-техническое, среднее специальное образование и воспитание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DD569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 баллов</w:t>
            </w:r>
          </w:p>
        </w:tc>
      </w:tr>
      <w:tr w:rsidR="00000000" w14:paraId="14F1856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8D151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2.7.1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6F526C" w14:textId="77777777" w:rsidR="00000000" w:rsidRDefault="00B668A8">
            <w:pPr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Переукомплектованность</w:t>
            </w:r>
            <w:proofErr w:type="spellEnd"/>
            <w:r>
              <w:rPr>
                <w:rFonts w:eastAsia="Times New Roman"/>
                <w:color w:val="000000"/>
              </w:rPr>
              <w:t xml:space="preserve"> учреждения (согласно списочному составу) в соответствии с установленной Кодексом Республики Беларусь об образовании и нормами площади в соответствии санитарно-эпидемиологическим требованиям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B9DA1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 20-30 % - 8; </w:t>
            </w:r>
            <w:r>
              <w:rPr>
                <w:rFonts w:eastAsia="Times New Roman"/>
                <w:color w:val="000000"/>
              </w:rPr>
              <w:br/>
              <w:t xml:space="preserve">на 30-40 % - 9; </w:t>
            </w:r>
            <w:r>
              <w:rPr>
                <w:rFonts w:eastAsia="Times New Roman"/>
                <w:color w:val="000000"/>
              </w:rPr>
              <w:br/>
              <w:t>более чем</w:t>
            </w:r>
            <w:r>
              <w:rPr>
                <w:rFonts w:eastAsia="Times New Roman"/>
                <w:color w:val="000000"/>
              </w:rPr>
              <w:t xml:space="preserve"> 40 % - 10</w:t>
            </w:r>
          </w:p>
        </w:tc>
      </w:tr>
      <w:tr w:rsidR="00000000" w14:paraId="7FDCE2C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982F8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2.7.2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63A60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Имеются достоверные сведения о несоответствии режима занятий, расписания занятий, учебной нагрузки требованиям санитарно-эпидемиологического законодательства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E55AE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323A2B8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F5A39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92D9D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Высшее образование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BACC3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 баллов</w:t>
            </w:r>
          </w:p>
        </w:tc>
      </w:tr>
      <w:tr w:rsidR="00000000" w14:paraId="548AB53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4E57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2.8.1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04A12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Условия для</w:t>
            </w:r>
            <w:r>
              <w:rPr>
                <w:rFonts w:eastAsia="Times New Roman"/>
                <w:color w:val="000000"/>
              </w:rPr>
              <w:t> организации горячего питания обучающихся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A776F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- 0;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247ED80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58067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2.8.2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FD794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Недельная учебная нагрузка для учащихся первого и второго курса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231F9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 40 учебных часов - 0;</w:t>
            </w:r>
            <w:r>
              <w:rPr>
                <w:rFonts w:eastAsia="Times New Roman"/>
                <w:color w:val="000000"/>
              </w:rPr>
              <w:br/>
              <w:t>более 40 учебных часов - 10</w:t>
            </w:r>
          </w:p>
        </w:tc>
      </w:tr>
      <w:tr w:rsidR="00000000" w14:paraId="3C16E17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32D3D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F6DC7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Дополнительное образование детей и молодежи, специализир</w:t>
            </w:r>
            <w:r>
              <w:rPr>
                <w:rFonts w:eastAsia="Times New Roman"/>
                <w:color w:val="000000"/>
              </w:rPr>
              <w:t>ованные учебно-спортивные учреждения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75966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 баллов</w:t>
            </w:r>
          </w:p>
        </w:tc>
      </w:tr>
      <w:tr w:rsidR="00000000" w14:paraId="113550E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D3ED4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2.9.1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431B0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Имеются достоверные сведения о несоответствии режима заняти</w:t>
            </w:r>
            <w:r>
              <w:rPr>
                <w:rFonts w:eastAsia="Times New Roman"/>
                <w:color w:val="000000"/>
              </w:rPr>
              <w:t>й, учебной нагрузки требованиям санитарно-эпидемиологического законодательства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70D20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2C1BAEF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6C530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2.9.2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BB03F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условий для организации занятий в соответствии с профилем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9430A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обеспечены - 0;</w:t>
            </w:r>
            <w:r>
              <w:rPr>
                <w:rFonts w:eastAsia="Times New Roman"/>
                <w:color w:val="000000"/>
              </w:rPr>
              <w:br/>
              <w:t>не обеспечены - 10</w:t>
            </w:r>
          </w:p>
        </w:tc>
      </w:tr>
      <w:tr w:rsidR="00000000" w14:paraId="478A333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1519D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8C551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Попечение (призрение) детей-сирот </w:t>
            </w:r>
            <w:r>
              <w:rPr>
                <w:rFonts w:eastAsia="Times New Roman"/>
                <w:color w:val="000000"/>
              </w:rPr>
              <w:t>и детей, оставшихся без попечения родителей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86DD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 баллов</w:t>
            </w:r>
          </w:p>
        </w:tc>
      </w:tr>
      <w:tr w:rsidR="00000000" w14:paraId="7A90DC9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DB664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2.10.1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EE719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Размещение жилых помещений для воспитанников не обеспечено по типу жилых ячеек квартирного типа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88FE4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обеспечено - 0;</w:t>
            </w:r>
            <w:r>
              <w:rPr>
                <w:rFonts w:eastAsia="Times New Roman"/>
                <w:color w:val="000000"/>
              </w:rPr>
              <w:br/>
              <w:t>не обеспечено - 4</w:t>
            </w:r>
          </w:p>
        </w:tc>
      </w:tr>
      <w:tr w:rsidR="00000000" w14:paraId="14BC05B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C4A8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2.10.2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74E30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Обеспеченность горячим водоснабжением умывальных (умывал</w:t>
            </w:r>
            <w:r>
              <w:rPr>
                <w:rFonts w:eastAsia="Times New Roman"/>
                <w:color w:val="000000"/>
              </w:rPr>
              <w:t xml:space="preserve">ьники, </w:t>
            </w:r>
            <w:proofErr w:type="spellStart"/>
            <w:r>
              <w:rPr>
                <w:rFonts w:eastAsia="Times New Roman"/>
                <w:color w:val="000000"/>
              </w:rPr>
              <w:t>ногомойки</w:t>
            </w:r>
            <w:proofErr w:type="spellEnd"/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7762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отсутствует круглогодично - 9;</w:t>
            </w:r>
            <w:r>
              <w:rPr>
                <w:rFonts w:eastAsia="Times New Roman"/>
                <w:color w:val="000000"/>
              </w:rPr>
              <w:br/>
              <w:t>отсутствует в неотапливаемый период - 6</w:t>
            </w:r>
          </w:p>
        </w:tc>
      </w:tr>
      <w:tr w:rsidR="00000000" w14:paraId="51A5AB2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31D2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1864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Оздоровление и санаторно-курортное лечение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B9455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 баллов</w:t>
            </w:r>
          </w:p>
        </w:tc>
      </w:tr>
      <w:tr w:rsidR="00000000" w14:paraId="32F3F6E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A4499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2.11.1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A71B5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Размещение оздоровительного лагеря или </w:t>
            </w:r>
            <w:r>
              <w:rPr>
                <w:rFonts w:eastAsia="Times New Roman"/>
                <w:color w:val="000000"/>
              </w:rPr>
              <w:t>санаторно-курортной организации вблизи от транспортных магистралей, в промышленных, коммунальных и других предприятий, жилой застройки, садоводческих товариществ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FAB8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- 8; 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0465C9D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53600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98705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должных условий для организации физкультурно-оздо</w:t>
            </w:r>
            <w:r>
              <w:rPr>
                <w:rFonts w:eastAsia="Times New Roman"/>
                <w:color w:val="000000"/>
              </w:rPr>
              <w:t>ровительной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19C9F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- 0; 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78E1B65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FD377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459B7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Производство пищевой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69BF6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производство продукции высокой степени риска - мяса и мясной продукции, молока и молочной продукции, птицы и </w:t>
            </w:r>
            <w:proofErr w:type="spellStart"/>
            <w:r>
              <w:rPr>
                <w:rFonts w:eastAsia="Times New Roman"/>
                <w:color w:val="000000"/>
              </w:rPr>
              <w:t>птицепродукции</w:t>
            </w:r>
            <w:proofErr w:type="spellEnd"/>
            <w:r>
              <w:rPr>
                <w:rFonts w:eastAsia="Times New Roman"/>
                <w:color w:val="000000"/>
              </w:rPr>
              <w:t>, рыбы и рыбной продукции, продукции детского п</w:t>
            </w:r>
            <w:r>
              <w:rPr>
                <w:rFonts w:eastAsia="Times New Roman"/>
                <w:color w:val="000000"/>
              </w:rPr>
              <w:t>итания, пива и безалкогольных напитков, в том числе воды, расфасованной в емкости, минеральной воды, мороженого - 10 баллов;</w:t>
            </w:r>
            <w:r>
              <w:rPr>
                <w:rFonts w:eastAsia="Times New Roman"/>
                <w:color w:val="000000"/>
              </w:rPr>
              <w:br/>
              <w:t>производство продукции средней группы риска - масложировой продукции, макаронных изделий, хлебобулочных и кондитерских изделий, мук</w:t>
            </w:r>
            <w:r>
              <w:rPr>
                <w:rFonts w:eastAsia="Times New Roman"/>
                <w:color w:val="000000"/>
              </w:rPr>
              <w:t>омольно-крупяных изделий, плодоовощных консервов, сушеных фруктов, овощей и картофеля, квашений и солений, заготовку и переработку грибов - 7 баллов;</w:t>
            </w:r>
            <w:r>
              <w:rPr>
                <w:rFonts w:eastAsia="Times New Roman"/>
                <w:color w:val="000000"/>
              </w:rPr>
              <w:br/>
              <w:t>производство продукции низкой группы риска - крахмала и патоки, алкогольной продукции, чая, сахара, пищевы</w:t>
            </w:r>
            <w:r>
              <w:rPr>
                <w:rFonts w:eastAsia="Times New Roman"/>
                <w:color w:val="000000"/>
              </w:rPr>
              <w:t>х концентратов, соли - 4 балла</w:t>
            </w:r>
          </w:p>
        </w:tc>
      </w:tr>
      <w:tr w:rsidR="00000000" w14:paraId="6DA14FC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1C866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5D588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Производственная мощность объекта (тонн/в год)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1988C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совокупная производственная мощность более 300 - 8;</w:t>
            </w:r>
            <w:r>
              <w:rPr>
                <w:rFonts w:eastAsia="Times New Roman"/>
                <w:color w:val="000000"/>
              </w:rPr>
              <w:br/>
              <w:t>совокупная производственная мощность от 26 до 300 - 4;</w:t>
            </w:r>
            <w:r>
              <w:rPr>
                <w:rFonts w:eastAsia="Times New Roman"/>
                <w:color w:val="000000"/>
              </w:rPr>
              <w:br/>
              <w:t>совокупная производственная мощность до 25 - 2</w:t>
            </w:r>
          </w:p>
        </w:tc>
      </w:tr>
      <w:tr w:rsidR="00000000" w14:paraId="2DD9E9F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7E471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79B6A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Условия </w:t>
            </w:r>
            <w:r>
              <w:rPr>
                <w:rFonts w:eastAsia="Times New Roman"/>
                <w:color w:val="000000"/>
              </w:rPr>
              <w:t xml:space="preserve">для соблюдения поточности технологических операций, исключающей встречные или перекрестные потоки сырья и готовой пищевой продукции, загрязненного </w:t>
            </w:r>
            <w:r>
              <w:rPr>
                <w:rFonts w:eastAsia="Times New Roman"/>
                <w:color w:val="000000"/>
              </w:rPr>
              <w:lastRenderedPageBreak/>
              <w:t>и чистого инвентаря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62516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наличие - 0; 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1E2B253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F13A6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5AC94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Общественное питание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E786C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деятельность по оказанию услуг о</w:t>
            </w:r>
            <w:r>
              <w:rPr>
                <w:rFonts w:eastAsia="Times New Roman"/>
                <w:color w:val="000000"/>
              </w:rPr>
              <w:t xml:space="preserve">бщественного питания с приготовлением пищевой продукции на базе объекта (рестораны, кафе и др.); </w:t>
            </w:r>
            <w:proofErr w:type="spellStart"/>
            <w:r>
              <w:rPr>
                <w:rFonts w:eastAsia="Times New Roman"/>
                <w:color w:val="000000"/>
              </w:rPr>
              <w:t>кейтеринговые</w:t>
            </w:r>
            <w:proofErr w:type="spellEnd"/>
            <w:r>
              <w:rPr>
                <w:rFonts w:eastAsia="Times New Roman"/>
                <w:color w:val="000000"/>
              </w:rPr>
              <w:t xml:space="preserve"> услуги с полным циклом приготовления пищевой продукции - 10 баллов;</w:t>
            </w:r>
            <w:r>
              <w:rPr>
                <w:rFonts w:eastAsia="Times New Roman"/>
                <w:color w:val="000000"/>
              </w:rPr>
              <w:br/>
              <w:t>деятельность по оказанию услуг общественного питания в нестационарных объекта</w:t>
            </w:r>
            <w:r>
              <w:rPr>
                <w:rFonts w:eastAsia="Times New Roman"/>
                <w:color w:val="000000"/>
              </w:rPr>
              <w:t>х - 7 баллов;</w:t>
            </w:r>
            <w:r>
              <w:rPr>
                <w:rFonts w:eastAsia="Times New Roman"/>
                <w:color w:val="000000"/>
              </w:rPr>
              <w:br/>
              <w:t>деятельность по оказанию услуг общественного питания без приготовления пищи - 4 балла</w:t>
            </w:r>
          </w:p>
        </w:tc>
      </w:tr>
      <w:tr w:rsidR="00000000" w14:paraId="7B16544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E7D8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635F4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Условия для хранения и реализации продовольственного сырья и пищевой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A93D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- 0;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34A170B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AD0CD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D1E86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Условия для </w:t>
            </w:r>
            <w:r>
              <w:rPr>
                <w:rFonts w:eastAsia="Times New Roman"/>
                <w:color w:val="000000"/>
              </w:rPr>
              <w:t>соблюдения последовательности (поточности) технологических процессов, обеспечивающей безопасность производимой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CE550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- 0; 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18FCD1A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E280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0143B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Торговля продовольственным сырьем и пищевыми продуктами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8FBAC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торговля пищевой продукцией, производство к</w:t>
            </w:r>
            <w:r>
              <w:rPr>
                <w:rFonts w:eastAsia="Times New Roman"/>
                <w:color w:val="000000"/>
              </w:rPr>
              <w:t>улинарной и/или хлебобулочной, плодоовощной и другой продукции (на базе объекта торговли) - 10 баллов;</w:t>
            </w:r>
            <w:r>
              <w:rPr>
                <w:rFonts w:eastAsia="Times New Roman"/>
                <w:color w:val="000000"/>
              </w:rPr>
              <w:br/>
              <w:t>торговля пищевой продукцией, в том числе в нестационарных объектах, выездную и выносную торговлю, мелкорозничную. Рынки, на которых осуществляется торгов</w:t>
            </w:r>
            <w:r>
              <w:rPr>
                <w:rFonts w:eastAsia="Times New Roman"/>
                <w:color w:val="000000"/>
              </w:rPr>
              <w:t>ля продовольственным сырьем и пищевыми продуктами, - 7 баллов;</w:t>
            </w:r>
            <w:r>
              <w:rPr>
                <w:rFonts w:eastAsia="Times New Roman"/>
                <w:color w:val="000000"/>
              </w:rPr>
              <w:br/>
              <w:t>торговля ограниченного ассортимента пищевой продукции (в промышленной упаковке, не требующие специальных условий хранения) - 4 балла</w:t>
            </w:r>
          </w:p>
        </w:tc>
      </w:tr>
      <w:tr w:rsidR="00000000" w14:paraId="7291882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032B4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2.14.1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A07DE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в обращении продовольственного сырья и пищев</w:t>
            </w:r>
            <w:r>
              <w:rPr>
                <w:rFonts w:eastAsia="Times New Roman"/>
                <w:color w:val="000000"/>
              </w:rPr>
              <w:t xml:space="preserve">ой продукции с истекшими сроками </w:t>
            </w:r>
            <w:r>
              <w:rPr>
                <w:rFonts w:eastAsia="Times New Roman"/>
                <w:color w:val="000000"/>
              </w:rPr>
              <w:lastRenderedPageBreak/>
              <w:t>годности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A5CA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наличие - 10;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lastRenderedPageBreak/>
              <w:t>отсутствие - 0</w:t>
            </w:r>
          </w:p>
        </w:tc>
      </w:tr>
      <w:tr w:rsidR="00000000" w14:paraId="18A690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2101F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2.14.2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54DA1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Условия для хранения и реализации продовольственного сырья и пищевой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3E6B4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- 0;</w:t>
            </w:r>
            <w:r>
              <w:rPr>
                <w:rFonts w:eastAsia="Times New Roman"/>
                <w:color w:val="000000"/>
              </w:rPr>
              <w:br/>
              <w:t>отсутствие - 10</w:t>
            </w:r>
          </w:p>
        </w:tc>
      </w:tr>
      <w:tr w:rsidR="00000000" w14:paraId="257BE9C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FBEB5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812A8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Промышленные предприятия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48309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сельское хозяйство - 10 баллов;</w:t>
            </w:r>
            <w:r>
              <w:rPr>
                <w:rFonts w:eastAsia="Times New Roman"/>
                <w:color w:val="000000"/>
              </w:rPr>
              <w:br/>
              <w:t>строит</w:t>
            </w:r>
            <w:r>
              <w:rPr>
                <w:rFonts w:eastAsia="Times New Roman"/>
                <w:color w:val="000000"/>
              </w:rPr>
              <w:t>ельство - 10 баллов; обрабатывающая промышленность - 10 баллов;</w:t>
            </w:r>
            <w:r>
              <w:rPr>
                <w:rFonts w:eastAsia="Times New Roman"/>
                <w:color w:val="000000"/>
              </w:rPr>
              <w:br/>
              <w:t xml:space="preserve">производство и распределение электроэнергии - 6 баллов; </w:t>
            </w:r>
            <w:r>
              <w:rPr>
                <w:rFonts w:eastAsia="Times New Roman"/>
                <w:color w:val="000000"/>
              </w:rPr>
              <w:br/>
              <w:t>ремонт бытовых изделий - 5 баллов;</w:t>
            </w:r>
            <w:r>
              <w:rPr>
                <w:rFonts w:eastAsia="Times New Roman"/>
                <w:color w:val="000000"/>
              </w:rPr>
              <w:br/>
              <w:t>ремонт и техническое обслуживание транспортных средств - 5 баллов;</w:t>
            </w:r>
            <w:r>
              <w:rPr>
                <w:rFonts w:eastAsia="Times New Roman"/>
                <w:color w:val="000000"/>
              </w:rPr>
              <w:br/>
              <w:t>ремонт и техническое обслуживание</w:t>
            </w:r>
            <w:r>
              <w:rPr>
                <w:rFonts w:eastAsia="Times New Roman"/>
                <w:color w:val="000000"/>
              </w:rPr>
              <w:t xml:space="preserve"> транспортных средств на территории гаражных кооперативов и усадебной жилой застройки - 10 баллов; </w:t>
            </w:r>
            <w:r>
              <w:rPr>
                <w:rFonts w:eastAsia="Times New Roman"/>
                <w:color w:val="000000"/>
              </w:rPr>
              <w:br/>
              <w:t xml:space="preserve">транспорт - 6 баллов; </w:t>
            </w:r>
            <w:r>
              <w:rPr>
                <w:rFonts w:eastAsia="Times New Roman"/>
                <w:color w:val="000000"/>
              </w:rPr>
              <w:br/>
              <w:t>другие - 5 баллов</w:t>
            </w:r>
          </w:p>
        </w:tc>
      </w:tr>
      <w:tr w:rsidR="00000000" w14:paraId="1498C3C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C3DBC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2.15.1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D3E18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Отнесение условий труда работающих к вредным (класс 3, 4) по результатам комплексной гигиенической оценки н</w:t>
            </w:r>
            <w:r>
              <w:rPr>
                <w:rFonts w:eastAsia="Times New Roman"/>
                <w:color w:val="000000"/>
              </w:rPr>
              <w:t>а объектах, на которых требуется ее проведение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099C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 вредных условий труда - 0; наличие вредных условий труда - 5; отсутствие результатов комплексной гигиенической оценки - 10</w:t>
            </w:r>
          </w:p>
        </w:tc>
      </w:tr>
      <w:tr w:rsidR="00000000" w14:paraId="3FD15CF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9CA57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2.15.2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852BE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Показатели заболеваемости с </w:t>
            </w:r>
            <w:r>
              <w:rPr>
                <w:rFonts w:eastAsia="Times New Roman"/>
                <w:color w:val="000000"/>
              </w:rPr>
              <w:t>временной утратой трудоспособности выше средних по административной территории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F172E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нет - 0; </w:t>
            </w:r>
            <w:r>
              <w:rPr>
                <w:rFonts w:eastAsia="Times New Roman"/>
                <w:color w:val="000000"/>
              </w:rPr>
              <w:br/>
              <w:t>да - 5</w:t>
            </w:r>
          </w:p>
        </w:tc>
      </w:tr>
      <w:tr w:rsidR="00000000" w14:paraId="17BC3A6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E9066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A6F1C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Медицинская деятельность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9776F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 баллов</w:t>
            </w:r>
          </w:p>
        </w:tc>
      </w:tr>
      <w:tr w:rsidR="00000000" w14:paraId="4A007A9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1A26C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2.16.1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4DE56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Выполнение медицинских вмешательств с нарушением кожных покровов, слизистых оболочек пациентов, имеется контакт</w:t>
            </w:r>
            <w:r>
              <w:rPr>
                <w:rFonts w:eastAsia="Times New Roman"/>
                <w:color w:val="000000"/>
              </w:rPr>
              <w:t xml:space="preserve"> (возможность контакта) работников со слизистыми оболочками, раневой поверхностью, кровью и другими биологическими жидкостями организма человека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665CBC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437CA2F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6C4BC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2.16.2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A3BF0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Проведение стерилизации медицинских изделий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E3353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децентрализовано (в структурны</w:t>
            </w:r>
            <w:r>
              <w:rPr>
                <w:rFonts w:eastAsia="Times New Roman"/>
                <w:color w:val="000000"/>
              </w:rPr>
              <w:t>х подразделениях) - 10;</w:t>
            </w:r>
            <w:r>
              <w:rPr>
                <w:rFonts w:eastAsia="Times New Roman"/>
                <w:color w:val="000000"/>
              </w:rPr>
              <w:br/>
              <w:t>децентрализовано (в структурных подразделениях) и в центральном стерилизационном отделении - 10;</w:t>
            </w:r>
            <w:r>
              <w:rPr>
                <w:rFonts w:eastAsia="Times New Roman"/>
                <w:color w:val="000000"/>
              </w:rPr>
              <w:br/>
              <w:t>в центральном стерилизационном отделении - 7;</w:t>
            </w:r>
            <w:r>
              <w:rPr>
                <w:rFonts w:eastAsia="Times New Roman"/>
                <w:color w:val="000000"/>
              </w:rPr>
              <w:br/>
            </w:r>
            <w:r>
              <w:rPr>
                <w:rFonts w:eastAsia="Times New Roman"/>
                <w:color w:val="000000"/>
              </w:rPr>
              <w:lastRenderedPageBreak/>
              <w:t>в отдельном помещении стерилизационной - 7;</w:t>
            </w:r>
            <w:r>
              <w:rPr>
                <w:rFonts w:eastAsia="Times New Roman"/>
                <w:color w:val="000000"/>
              </w:rPr>
              <w:br/>
              <w:t>по договору в другой организации здравоохране</w:t>
            </w:r>
            <w:r>
              <w:rPr>
                <w:rFonts w:eastAsia="Times New Roman"/>
                <w:color w:val="000000"/>
              </w:rPr>
              <w:t>ния - 7;</w:t>
            </w:r>
            <w:r>
              <w:rPr>
                <w:rFonts w:eastAsia="Times New Roman"/>
                <w:color w:val="000000"/>
              </w:rPr>
              <w:br/>
              <w:t>не требуется проведение стерилизации - 0</w:t>
            </w:r>
          </w:p>
        </w:tc>
      </w:tr>
    </w:tbl>
    <w:p w14:paraId="1F84DBD6" w14:textId="77777777" w:rsidR="00000000" w:rsidRDefault="00B668A8">
      <w:pPr>
        <w:pStyle w:val="margt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lastRenderedPageBreak/>
        <w:t> </w:t>
      </w:r>
    </w:p>
    <w:p w14:paraId="46F26F1E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III. Дополнительная информация:</w:t>
      </w:r>
    </w:p>
    <w:p w14:paraId="5D9DAB96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1. Представление субъектом хозяйствования достоверных сведений в заполненном чек-листе:</w:t>
      </w:r>
    </w:p>
    <w:p w14:paraId="04CC8398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7F04E04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1197D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Своевременное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9B9DE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 баллов </w:t>
            </w:r>
          </w:p>
        </w:tc>
      </w:tr>
      <w:tr w:rsidR="00000000" w14:paraId="3D3F3D2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1C3929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Несвоевременное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C9DD6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+5 баллов</w:t>
            </w:r>
          </w:p>
        </w:tc>
      </w:tr>
      <w:tr w:rsidR="00000000" w14:paraId="3470C08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195290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Представление недостоверных сведений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8138E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+10 баллов</w:t>
            </w:r>
          </w:p>
        </w:tc>
      </w:tr>
    </w:tbl>
    <w:p w14:paraId="64979166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25B1EE64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2. Информация, полученная от органов уголовного преследования по возбужденному уголовному делу, судов по находящимся в их производстве делам:</w:t>
      </w:r>
    </w:p>
    <w:p w14:paraId="3613413B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61FA92D6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BA322D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Наличие информации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3B59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+10 баллов</w:t>
            </w:r>
          </w:p>
        </w:tc>
      </w:tr>
      <w:tr w:rsidR="00000000" w14:paraId="4619D1E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FF6EE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Отсутствие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0E47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минус 5 </w:t>
            </w:r>
            <w:r>
              <w:rPr>
                <w:rFonts w:eastAsia="Times New Roman"/>
                <w:color w:val="000000"/>
              </w:rPr>
              <w:t>баллов</w:t>
            </w:r>
          </w:p>
        </w:tc>
      </w:tr>
    </w:tbl>
    <w:p w14:paraId="6796133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036CC4D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3. Информация, представленная субъектом хозяйствования о соответствии осуществляемой деятельности установленным требованиям (административные данные и т. д.):</w:t>
      </w:r>
    </w:p>
    <w:p w14:paraId="7EC8DA26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40D55A7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5E6C7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Наличие информации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534D9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минус 10 баллов</w:t>
            </w:r>
          </w:p>
        </w:tc>
      </w:tr>
      <w:tr w:rsidR="00000000" w14:paraId="76917E9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CB703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Отсутствие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05CCE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+5 баллов</w:t>
            </w:r>
          </w:p>
        </w:tc>
      </w:tr>
    </w:tbl>
    <w:p w14:paraId="46B28986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4A52C0B5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4. Информация, полученная от органов государственного управления, иностранного государства, иной организации:</w:t>
      </w:r>
    </w:p>
    <w:p w14:paraId="63B7B03A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4DC7723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07E0F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Отсутствие информации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20C8E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 баллов </w:t>
            </w:r>
          </w:p>
        </w:tc>
      </w:tr>
      <w:tr w:rsidR="00000000" w14:paraId="2265D4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5D2AA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Наличие негативной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FBB6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+5 баллов</w:t>
            </w:r>
          </w:p>
        </w:tc>
      </w:tr>
      <w:tr w:rsidR="00000000" w14:paraId="67CE168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A3BF6F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Наличие положительной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3D20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минус 5 баллов</w:t>
            </w:r>
          </w:p>
        </w:tc>
      </w:tr>
    </w:tbl>
    <w:p w14:paraId="684463FB" w14:textId="77777777" w:rsidR="00000000" w:rsidRDefault="00B668A8">
      <w:pPr>
        <w:pStyle w:val="y3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Критерии оценки степе</w:t>
      </w:r>
      <w:r>
        <w:rPr>
          <w:rFonts w:ascii="Arial" w:hAnsi="Arial" w:cs="Arial"/>
          <w:color w:val="000000"/>
          <w:sz w:val="23"/>
          <w:szCs w:val="23"/>
          <w:lang w:val="ru-RU"/>
        </w:rPr>
        <w:t>ни риска для отбора проверяемых субъектов при проведении выборочной проверки за соблюдением требований технических регламентов Таможенного союза, Евразийского экономического союза</w:t>
      </w:r>
    </w:p>
    <w:p w14:paraId="22BC93F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Вид деятельности:</w:t>
      </w:r>
    </w:p>
    <w:p w14:paraId="37842C6A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Обращение пищевой продукции - 10 баллов</w:t>
      </w:r>
    </w:p>
    <w:p w14:paraId="64A8AA42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Обращение непищево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й продукции - 5 баллов </w:t>
      </w:r>
    </w:p>
    <w:p w14:paraId="35989851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7"/>
        <w:gridCol w:w="4857"/>
        <w:gridCol w:w="3736"/>
      </w:tblGrid>
      <w:tr w:rsidR="00000000" w14:paraId="2F54D8FD" w14:textId="77777777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183C4F" w14:textId="77777777" w:rsidR="00000000" w:rsidRDefault="00B668A8">
            <w:pPr>
              <w:rPr>
                <w:rFonts w:ascii="Arial" w:hAnsi="Arial" w:cs="Arial"/>
                <w:color w:val="000000"/>
                <w:sz w:val="23"/>
                <w:szCs w:val="23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CE7738" w14:textId="77777777" w:rsidR="00000000" w:rsidRDefault="00B668A8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C074F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Ранжирование и баллы</w:t>
            </w:r>
          </w:p>
        </w:tc>
      </w:tr>
      <w:tr w:rsidR="00000000" w14:paraId="2C1E06D5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153BE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A7C62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Информация, полученная от </w:t>
            </w:r>
            <w:r>
              <w:rPr>
                <w:rFonts w:eastAsia="Times New Roman"/>
                <w:color w:val="000000"/>
              </w:rPr>
              <w:t>органов государственного управления, иностранного государства, иной организации о выпуске в обращение продукции, не соответствующей установленным санитарно-эпидемиологическим и гигиеническим требованиям и процедурам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6A0A6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 - 10; 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6EDE855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F8E50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78357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Факты н</w:t>
            </w:r>
            <w:r>
              <w:rPr>
                <w:rFonts w:eastAsia="Times New Roman"/>
                <w:color w:val="000000"/>
              </w:rPr>
              <w:t>арушений санитарно-эпидемиологических и гигиенических требований и процедур по результатам предыдущих надзорных мероприятий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A7AE8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1564925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F66A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02DAA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Выполнение предписаний и рекомендаций по результатам предыдущих надзорных меропр</w:t>
            </w:r>
            <w:r>
              <w:rPr>
                <w:rFonts w:eastAsia="Times New Roman"/>
                <w:color w:val="000000"/>
              </w:rPr>
              <w:t>иятий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8C2B4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неисполнение - 10;</w:t>
            </w:r>
            <w:r>
              <w:rPr>
                <w:rFonts w:eastAsia="Times New Roman"/>
                <w:color w:val="000000"/>
              </w:rPr>
              <w:br/>
              <w:t>исполнение с нарушением установленного срока - 5;</w:t>
            </w:r>
            <w:r>
              <w:rPr>
                <w:rFonts w:eastAsia="Times New Roman"/>
                <w:color w:val="000000"/>
              </w:rPr>
              <w:br/>
              <w:t>исполнение - 0</w:t>
            </w:r>
          </w:p>
        </w:tc>
      </w:tr>
      <w:tr w:rsidR="00000000" w14:paraId="0FD4D9C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4DF34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A0FE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запретов на ввоз и обращение небезопасной (опасной)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C1047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минус 2</w:t>
            </w:r>
          </w:p>
        </w:tc>
      </w:tr>
      <w:tr w:rsidR="00000000" w14:paraId="173E476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B3F9B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7ED6F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** Наличие сведений о </w:t>
            </w:r>
            <w:r>
              <w:rPr>
                <w:rFonts w:eastAsia="Times New Roman"/>
                <w:color w:val="000000"/>
              </w:rPr>
              <w:t>нарушениях санитарно-эпидемиологических и гигиенических требований по результатам надзорных мероприятий за последние 3 года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0894B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выраженный риск - 10;</w:t>
            </w:r>
            <w:r>
              <w:rPr>
                <w:rFonts w:eastAsia="Times New Roman"/>
                <w:color w:val="000000"/>
              </w:rPr>
              <w:br/>
              <w:t>средняя степень риска - 8;</w:t>
            </w:r>
            <w:r>
              <w:rPr>
                <w:rFonts w:eastAsia="Times New Roman"/>
                <w:color w:val="000000"/>
              </w:rPr>
              <w:br/>
              <w:t>риск не выражен или выражен слабо - 5;</w:t>
            </w:r>
            <w:r>
              <w:rPr>
                <w:rFonts w:eastAsia="Times New Roman"/>
                <w:color w:val="000000"/>
              </w:rPr>
              <w:br/>
              <w:t>отсутствие нарушений у нового объекта, прове</w:t>
            </w:r>
            <w:r>
              <w:rPr>
                <w:rFonts w:eastAsia="Times New Roman"/>
                <w:color w:val="000000"/>
              </w:rPr>
              <w:t>рки которого не проводились ранее, - 3</w:t>
            </w:r>
          </w:p>
        </w:tc>
      </w:tr>
    </w:tbl>
    <w:p w14:paraId="4B45740F" w14:textId="77777777" w:rsidR="00000000" w:rsidRDefault="00B668A8">
      <w:pPr>
        <w:pStyle w:val="margt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42824E26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bookmarkStart w:id="3" w:name="a6"/>
      <w:bookmarkEnd w:id="3"/>
      <w:r>
        <w:rPr>
          <w:rFonts w:ascii="Arial" w:hAnsi="Arial" w:cs="Arial"/>
          <w:color w:val="000000"/>
          <w:sz w:val="23"/>
          <w:szCs w:val="23"/>
          <w:lang w:val="ru-RU"/>
        </w:rPr>
        <w:lastRenderedPageBreak/>
        <w:t>Примечание: ** Степень потенциального риска нарушений (выраженный риск, средняя степень риска, риск не выражен или выражен слабо) определяется по результатам заполнения чек-листа и ранжирования выявленных нарушений</w:t>
      </w:r>
      <w:r>
        <w:rPr>
          <w:rFonts w:ascii="Arial" w:hAnsi="Arial" w:cs="Arial"/>
          <w:color w:val="000000"/>
          <w:sz w:val="23"/>
          <w:szCs w:val="23"/>
          <w:lang w:val="ru-RU"/>
        </w:rPr>
        <w:t>.</w:t>
      </w:r>
    </w:p>
    <w:p w14:paraId="1BFCD475" w14:textId="77777777" w:rsidR="00000000" w:rsidRDefault="00B668A8">
      <w:pPr>
        <w:pStyle w:val="y3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Дополнительная информация</w:t>
      </w:r>
    </w:p>
    <w:p w14:paraId="4D6F5F60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1. Представление субъектом хозяйствования достоверных сведений в заполненном чек-листе:</w:t>
      </w:r>
    </w:p>
    <w:p w14:paraId="44AABBAB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7906073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EE6822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Своевременное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1DD87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 баллов</w:t>
            </w:r>
          </w:p>
        </w:tc>
      </w:tr>
      <w:tr w:rsidR="00000000" w14:paraId="13F9C8B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0062C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Несвоевременное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09B88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+5 баллов</w:t>
            </w:r>
          </w:p>
        </w:tc>
      </w:tr>
      <w:tr w:rsidR="00000000" w14:paraId="55FF9F0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963054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Представление недостоверных сведений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C8FF8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+10 баллов</w:t>
            </w:r>
          </w:p>
        </w:tc>
      </w:tr>
    </w:tbl>
    <w:p w14:paraId="4A83D5B6" w14:textId="77777777" w:rsidR="00000000" w:rsidRDefault="00B668A8">
      <w:pPr>
        <w:pStyle w:val="a00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3EAA739F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2. Информация, полученная от органов уголовного преследования по возбужденному уголовному делу, судов по находящимся в их производстве делам:</w:t>
      </w:r>
    </w:p>
    <w:p w14:paraId="2C225FB3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58B46A0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E0DB3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Отсутствие информации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20644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минус 5 баллов</w:t>
            </w:r>
          </w:p>
        </w:tc>
      </w:tr>
      <w:tr w:rsidR="00000000" w14:paraId="2252203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4BE7A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Наличие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1C14A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+10 баллов</w:t>
            </w:r>
          </w:p>
        </w:tc>
      </w:tr>
    </w:tbl>
    <w:p w14:paraId="43A9CEA5" w14:textId="77777777" w:rsidR="00000000" w:rsidRDefault="00B668A8">
      <w:pPr>
        <w:pStyle w:val="a00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p w14:paraId="6469576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3. Информация, представленная субъектом х</w:t>
      </w:r>
      <w:r>
        <w:rPr>
          <w:rFonts w:ascii="Arial" w:hAnsi="Arial" w:cs="Arial"/>
          <w:color w:val="000000"/>
          <w:sz w:val="23"/>
          <w:szCs w:val="23"/>
          <w:lang w:val="ru-RU"/>
        </w:rPr>
        <w:t>озяйствования о соответствии осуществляемой деятельности установленным требованиям (административные данные и т. д.):</w:t>
      </w:r>
    </w:p>
    <w:p w14:paraId="384BAF04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52"/>
        <w:gridCol w:w="2808"/>
      </w:tblGrid>
      <w:tr w:rsidR="00000000" w14:paraId="0905059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5EBB1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Наличие информации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FCAD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минус 10 баллов</w:t>
            </w:r>
          </w:p>
        </w:tc>
      </w:tr>
      <w:tr w:rsidR="00000000" w14:paraId="343A14A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3BB16" w14:textId="77777777" w:rsidR="00000000" w:rsidRDefault="00B668A8">
            <w:pPr>
              <w:pStyle w:val="justify"/>
              <w:rPr>
                <w:color w:val="000000"/>
              </w:rPr>
            </w:pPr>
            <w:r>
              <w:rPr>
                <w:color w:val="000000"/>
              </w:rPr>
              <w:t>Отсутствие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1CF6F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+5 баллов</w:t>
            </w:r>
          </w:p>
        </w:tc>
      </w:tr>
    </w:tbl>
    <w:p w14:paraId="33371EBD" w14:textId="77777777" w:rsidR="00000000" w:rsidRDefault="00B668A8">
      <w:pPr>
        <w:pStyle w:val="a00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1"/>
        <w:gridCol w:w="3969"/>
      </w:tblGrid>
      <w:tr w:rsidR="00000000" w14:paraId="1BF8628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A30ADB" w14:textId="77777777" w:rsidR="00000000" w:rsidRDefault="00B6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4575D" w14:textId="77777777" w:rsidR="00000000" w:rsidRDefault="00B668A8">
            <w:pPr>
              <w:pStyle w:val="nengrif"/>
              <w:rPr>
                <w:color w:val="000000"/>
              </w:rPr>
            </w:pPr>
            <w:bookmarkStart w:id="4" w:name="a7"/>
            <w:bookmarkEnd w:id="4"/>
            <w:r>
              <w:rPr>
                <w:color w:val="000000"/>
              </w:rPr>
              <w:t>Приложение 2</w:t>
            </w:r>
            <w:r>
              <w:rPr>
                <w:color w:val="000000"/>
              </w:rPr>
              <w:br/>
              <w:t>к приказу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Министерства здравоохранения</w:t>
            </w:r>
            <w:r>
              <w:rPr>
                <w:color w:val="000000"/>
              </w:rPr>
              <w:br/>
              <w:t>Республики Беларусь</w:t>
            </w:r>
            <w:r>
              <w:rPr>
                <w:color w:val="000000"/>
              </w:rPr>
              <w:br/>
              <w:t>16.05.2019 № 582</w:t>
            </w:r>
            <w:r>
              <w:rPr>
                <w:color w:val="000000"/>
              </w:rPr>
              <w:br/>
              <w:t>(в редакции приказа</w:t>
            </w:r>
            <w:r>
              <w:rPr>
                <w:color w:val="000000"/>
              </w:rPr>
              <w:br/>
              <w:t>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20.05.2026 № 606)</w:t>
            </w:r>
          </w:p>
        </w:tc>
      </w:tr>
    </w:tbl>
    <w:p w14:paraId="22E8A36C" w14:textId="77777777" w:rsidR="00000000" w:rsidRDefault="00B668A8">
      <w:pPr>
        <w:pStyle w:val="nentitle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lastRenderedPageBreak/>
        <w:t>КРИТЕРИИ ОЦЕНКИ СТЕПЕНИ РИСКА</w:t>
      </w:r>
      <w:r>
        <w:rPr>
          <w:rFonts w:ascii="Arial" w:hAnsi="Arial" w:cs="Arial"/>
          <w:color w:val="000000"/>
          <w:sz w:val="23"/>
          <w:szCs w:val="23"/>
          <w:lang w:val="ru-RU"/>
        </w:rPr>
        <w:br/>
        <w:t>для отбора проверяемых субъектов при проведении выборочной проверки за с</w:t>
      </w:r>
      <w:r>
        <w:rPr>
          <w:rFonts w:ascii="Arial" w:hAnsi="Arial" w:cs="Arial"/>
          <w:color w:val="000000"/>
          <w:sz w:val="23"/>
          <w:szCs w:val="23"/>
          <w:lang w:val="ru-RU"/>
        </w:rPr>
        <w:t>облюдением проверяемыми субъектами требований законодательства об обращении лекарственных средств, в том числе в части условий промышленного производства, аптечного изготовления, реализации, хранения, транспортировки и медицинского применения в организация</w:t>
      </w:r>
      <w:r>
        <w:rPr>
          <w:rFonts w:ascii="Arial" w:hAnsi="Arial" w:cs="Arial"/>
          <w:color w:val="000000"/>
          <w:sz w:val="23"/>
          <w:szCs w:val="23"/>
          <w:lang w:val="ru-RU"/>
        </w:rPr>
        <w:t>х здравоохранения лекарственных средств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"/>
        <w:gridCol w:w="5116"/>
        <w:gridCol w:w="1847"/>
        <w:gridCol w:w="1847"/>
      </w:tblGrid>
      <w:tr w:rsidR="00000000" w14:paraId="45C74BC0" w14:textId="77777777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D2198F" w14:textId="77777777" w:rsidR="00000000" w:rsidRDefault="00B6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№</w:t>
            </w:r>
            <w:r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2B6D0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0346F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Ранжирование и баллы</w:t>
            </w:r>
          </w:p>
        </w:tc>
      </w:tr>
      <w:tr w:rsidR="00000000" w14:paraId="4B9FEAB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B1D78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A6E4B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имеющая лицензию на фармацевтическую деятельность:</w:t>
            </w:r>
          </w:p>
        </w:tc>
      </w:tr>
      <w:tr w:rsidR="00000000" w14:paraId="69E0E67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FC197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6AB44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 - производитель лекарственных средств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93599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7F9C100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F68A0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1.2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19DF6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</w:t>
            </w:r>
            <w:r>
              <w:rPr>
                <w:rFonts w:eastAsia="Times New Roman"/>
                <w:color w:val="000000"/>
              </w:rPr>
              <w:t>я оптовую реализацию лекарственных средств:</w:t>
            </w:r>
          </w:p>
        </w:tc>
      </w:tr>
      <w:tr w:rsidR="00000000" w14:paraId="055985BD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1F39A1" w14:textId="77777777" w:rsidR="00000000" w:rsidRDefault="00B668A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F296C0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аптечный склад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8E259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 склад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458DB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18C77A92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C4D3F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DC3C76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0834C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 склада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DDEC8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0E0F804C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B5EBC3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25E92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92F2D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 и более склада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7BCA6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7A481AD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B998A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1.3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2255F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розничную реализацию и (или) отпуск лекарственных средств:</w:t>
            </w:r>
          </w:p>
        </w:tc>
      </w:tr>
      <w:tr w:rsidR="00000000" w14:paraId="1B96B9D9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3AF34A" w14:textId="77777777" w:rsidR="00000000" w:rsidRDefault="00B668A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944369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аптека первой категории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EAF1B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 аптека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47691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3A5AD767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4794D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E2CAE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54E16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2 </w:t>
            </w:r>
            <w:r>
              <w:rPr>
                <w:rFonts w:eastAsia="Times New Roman"/>
                <w:color w:val="000000"/>
              </w:rPr>
              <w:t>аптеки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5844F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7DA385F8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6672E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B1249A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D6206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 и более аптеки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A6F8C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46CB2EDF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576F7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5BC455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аптека второй категории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87A8C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 аптека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62A11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67726C1D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20556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3BCC3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0D5CE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 аптеки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B10DF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77C86D86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AA8022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26BE6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F21E5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 и более аптеки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2A38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4DC7D66D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94B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3BB44E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аптека третьей - пятой категорий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80D1E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 аптека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0256C7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136DF217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9EE0A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ADB254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9EF8F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 2 до 5 аптек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C0E06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01969210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D1CF1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7C396B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B39F0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 6 до 10 аптек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E9A61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4D97C04C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E2D08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24EBF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3B54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 11 до 20 аптек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5DB28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215BF0FF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90983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EC1A1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470B9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 21 и более аптеки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93777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000000" w14:paraId="45A2B73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39206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9D1158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интернет-аптека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AF357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6D7E320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5AF65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AA61F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медицинскую деятельность (применяется в случае отсутствия лицензии на фармацевтическую деятельность):</w:t>
            </w:r>
          </w:p>
        </w:tc>
      </w:tr>
      <w:tr w:rsidR="00000000" w14:paraId="37E9BC3F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53025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8D0FA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отпуск лекарственных средств осуществляется фармацевтическим работником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9F64C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7AE2E0A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E79F3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D317A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отпуск лекарствен</w:t>
            </w:r>
            <w:r>
              <w:rPr>
                <w:rFonts w:eastAsia="Times New Roman"/>
                <w:color w:val="000000"/>
              </w:rPr>
              <w:t>ных средств осуществляется медицинским работником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3E6CD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59A13E6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D1515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2B4FCD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имеющая лицензию на деятельность, связанную с оборотом наркотических средств, психотропных веществ и их прекурсоров:</w:t>
            </w:r>
          </w:p>
        </w:tc>
      </w:tr>
      <w:tr w:rsidR="00000000" w14:paraId="2013AF1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E46BA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01FAB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 </w:t>
            </w:r>
            <w:r>
              <w:rPr>
                <w:rFonts w:eastAsia="Times New Roman"/>
                <w:color w:val="000000"/>
              </w:rPr>
              <w:t>- производитель наркотических средств, психотропных веществ и их прекурсоров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FD438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666046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2FD4A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EBED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оптовую реализацию наркотических средств, психотропных веществ и их прекурсоров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EC680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66518B4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77311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A28BF4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розничную реализацию наркот</w:t>
            </w:r>
            <w:r>
              <w:rPr>
                <w:rFonts w:eastAsia="Times New Roman"/>
                <w:color w:val="000000"/>
              </w:rPr>
              <w:t>ических средств, психотропных веществ и их прекурсоров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DFF89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5E55628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5A1B4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D675B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медицинскую и фармацевтическую деятельность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6F13B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5F79487D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B27EB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B4BF0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организация, осуществляющая медицинскую деятельность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11230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6D88E8C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DEBCC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FDD2B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Результаты надзорных мероприятий:</w:t>
            </w:r>
          </w:p>
        </w:tc>
      </w:tr>
      <w:tr w:rsidR="00000000" w14:paraId="5EDCC656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70CA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8C83E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нарушения требований законодательства об обращении лекарственных средств, выявленные в ходе проведения мониторингов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AC578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A7D68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3789778C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C947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3822E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26134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BF3CB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000000" w14:paraId="4A1D3985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C16B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4.2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C14B8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нарушения требований законодательства об обращении лекарственных ср</w:t>
            </w:r>
            <w:r>
              <w:rPr>
                <w:rFonts w:eastAsia="Times New Roman"/>
                <w:color w:val="000000"/>
              </w:rPr>
              <w:t>едств, выявленные в ходе последней проверки (кроме внеплановой), проведенной за последние 3 календарных года, не считая текущего года, в котором формируется план выборочных проверок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7BE92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BD52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1EEA5BC5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482EC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F8F3F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7732D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E70CF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000000" w14:paraId="2580591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CF52D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A98D0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вынесение требования о приостановлении (запрете) производства и (или) реализации товаров (работ, услуг), эксплуатации транспортных средств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94CCC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</w:t>
            </w:r>
          </w:p>
        </w:tc>
      </w:tr>
      <w:tr w:rsidR="00000000" w14:paraId="751E97C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E691A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6FC79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сведений о грубых нарушениях законодательства о лицензировании при осуществлении фармацевтической деят</w:t>
            </w:r>
            <w:r>
              <w:rPr>
                <w:rFonts w:eastAsia="Times New Roman"/>
                <w:color w:val="000000"/>
              </w:rPr>
              <w:t xml:space="preserve">ельности </w:t>
            </w:r>
            <w:r>
              <w:rPr>
                <w:rFonts w:eastAsia="Times New Roman"/>
                <w:color w:val="000000"/>
              </w:rPr>
              <w:lastRenderedPageBreak/>
              <w:t>и (или) деятельности, связанной с оборотом наркотических средств, психотропных веществ и их прекурсоров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4967C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20</w:t>
            </w:r>
          </w:p>
        </w:tc>
      </w:tr>
      <w:tr w:rsidR="00000000" w14:paraId="3AC1AAF0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B0A0E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18A297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Представление информации субъектом хозяйствования по контрольному списку вопросов (чек-листу)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22664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несвоевременно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BB83F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5347CAF0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792BA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54C5BC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3280C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своевременно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8451E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-5</w:t>
            </w:r>
          </w:p>
        </w:tc>
      </w:tr>
      <w:tr w:rsidR="00000000" w14:paraId="56978CA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412AD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16134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</w:t>
            </w:r>
            <w:r>
              <w:rPr>
                <w:rFonts w:eastAsia="Times New Roman"/>
                <w:color w:val="000000"/>
              </w:rPr>
              <w:t>ичие сведений</w:t>
            </w: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Style w:val="HTML"/>
                <w:rFonts w:eastAsia="Times New Roman"/>
                <w:shd w:val="clear" w:color="auto" w:fill="FFFFFF"/>
              </w:rPr>
              <w:t>от</w:t>
            </w:r>
            <w:r>
              <w:rPr>
                <w:rFonts w:eastAsia="Times New Roman"/>
                <w:color w:val="000000"/>
              </w:rPr>
              <w:t> органов уголовного преследования, иных государственных органов и организаций, уполномоченных органов иностранных государств о нарушениях законодательства об обращении лекарственных средств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EFB24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</w:tr>
      <w:tr w:rsidR="00000000" w14:paraId="7EDBE55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FB153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68D9A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обоснованных (частично обоснованных) обращений граждан, в том числе индивидуальных предпринимателей, и юридических лиц о нарушениях законодательства об обращении лекарственных средств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73E31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</w:tbl>
    <w:p w14:paraId="54FAEBDD" w14:textId="77777777" w:rsidR="00000000" w:rsidRDefault="00B668A8">
      <w:pPr>
        <w:pStyle w:val="margt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45"/>
        <w:gridCol w:w="3515"/>
      </w:tblGrid>
      <w:tr w:rsidR="00000000" w14:paraId="77943C8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7576D" w14:textId="77777777" w:rsidR="00000000" w:rsidRDefault="00B6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1B7C8" w14:textId="77777777" w:rsidR="00000000" w:rsidRDefault="00B668A8">
            <w:pPr>
              <w:pStyle w:val="nengrif"/>
              <w:rPr>
                <w:color w:val="000000"/>
              </w:rPr>
            </w:pPr>
            <w:bookmarkStart w:id="5" w:name="a3"/>
            <w:bookmarkEnd w:id="5"/>
            <w:r>
              <w:rPr>
                <w:color w:val="000000"/>
              </w:rPr>
              <w:t>Приложение 3</w:t>
            </w:r>
            <w:r>
              <w:rPr>
                <w:color w:val="000000"/>
              </w:rPr>
              <w:br/>
              <w:t>к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приказу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Министерства здравоохранения Республики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Беларусь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16.05.2019</w:t>
            </w:r>
            <w:r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582</w:t>
            </w:r>
          </w:p>
        </w:tc>
      </w:tr>
    </w:tbl>
    <w:p w14:paraId="0CE4300A" w14:textId="77777777" w:rsidR="00000000" w:rsidRDefault="00B668A8">
      <w:pPr>
        <w:pStyle w:val="2"/>
        <w:rPr>
          <w:rFonts w:eastAsia="Times New Roman"/>
          <w:color w:val="000000"/>
          <w:lang w:val="ru-RU"/>
        </w:rPr>
      </w:pPr>
      <w:r>
        <w:rPr>
          <w:rFonts w:eastAsia="Times New Roman"/>
          <w:color w:val="000000"/>
          <w:lang w:val="ru-RU"/>
        </w:rPr>
        <w:t>КРИТЕРИИ ОЦЕНКИ</w:t>
      </w:r>
      <w:r>
        <w:rPr>
          <w:rFonts w:eastAsia="Times New Roman"/>
          <w:color w:val="000000"/>
          <w:lang w:val="ru-RU"/>
        </w:rPr>
        <w:br/>
        <w:t>степени риска для контроля за качеством медицинской помощи в организациях здравоохранения</w:t>
      </w:r>
    </w:p>
    <w:p w14:paraId="2913AD4D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Вид деятельности:</w:t>
      </w:r>
    </w:p>
    <w:p w14:paraId="72EC2941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медицинская помощь - 10.</w:t>
      </w:r>
    </w:p>
    <w:p w14:paraId="68F78AFC" w14:textId="77777777" w:rsidR="00000000" w:rsidRDefault="00B668A8">
      <w:pPr>
        <w:pStyle w:val="justify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7"/>
        <w:gridCol w:w="4857"/>
        <w:gridCol w:w="3736"/>
      </w:tblGrid>
      <w:tr w:rsidR="00000000" w14:paraId="17231B31" w14:textId="77777777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BE6CB" w14:textId="77777777" w:rsidR="00000000" w:rsidRDefault="00B6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№</w:t>
            </w:r>
            <w:r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F2069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2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47B1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</w:t>
            </w:r>
            <w:r>
              <w:rPr>
                <w:rFonts w:eastAsia="Times New Roman"/>
                <w:color w:val="000000"/>
              </w:rPr>
              <w:t>нжирование и баллы</w:t>
            </w:r>
          </w:p>
        </w:tc>
      </w:tr>
      <w:tr w:rsidR="00000000" w14:paraId="547BBB1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D6E79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80507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Общие критерии для всех видов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9AFA2A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</w:tr>
      <w:tr w:rsidR="00000000" w14:paraId="6C6783D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C4D35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ECBD8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 обоснованных обращений граждан, обусловленных оказанием медицинской помощи ненадлежащего качества, в том числе отказом </w:t>
            </w:r>
            <w:r>
              <w:rPr>
                <w:rFonts w:eastAsia="Times New Roman"/>
                <w:color w:val="000000"/>
              </w:rPr>
              <w:lastRenderedPageBreak/>
              <w:t>от оказания медицинской помощи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3070E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наличие - 10; </w:t>
            </w:r>
            <w:r>
              <w:rPr>
                <w:rFonts w:eastAsia="Times New Roman"/>
                <w:color w:val="000000"/>
              </w:rPr>
              <w:br/>
              <w:t>отсутствие </w:t>
            </w:r>
            <w:r>
              <w:rPr>
                <w:rFonts w:eastAsia="Times New Roman"/>
                <w:color w:val="000000"/>
              </w:rPr>
              <w:t>- 0</w:t>
            </w:r>
          </w:p>
        </w:tc>
      </w:tr>
      <w:tr w:rsidR="00000000" w14:paraId="4877EA80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38AA1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E2F593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информации о случаях передачи инфекций (ВИЧ/СПИД, вирусные гепатиты В, С, D и др.) парентеральным путем в ходе оказания медицинской помощи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3D67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0D03384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6C04CC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00C6D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информации о полученном в </w:t>
            </w:r>
            <w:r>
              <w:rPr>
                <w:rFonts w:eastAsia="Times New Roman"/>
                <w:color w:val="000000"/>
              </w:rPr>
              <w:t>результате оказания медицинской помощи (получения медицинских услуг) расстройстве здоровья граждан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D94A4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- 7;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78F5E33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937F6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8C147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информации о полученном в результате оказания медицинской помощи (получения медицинских услуг) расстройстве здоровья</w:t>
            </w:r>
            <w:r>
              <w:rPr>
                <w:rFonts w:eastAsia="Times New Roman"/>
                <w:color w:val="000000"/>
              </w:rPr>
              <w:t xml:space="preserve"> граждан, приведшем к временной нетрудоспособности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FA2F4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- 7;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4AEFBF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B401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76EE0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Наличие информации о полученном в результате оказания медицинской помощи (получения медицинских услуг) расстройстве здоровья граждан, приведшем к установлению инвалидности </w:t>
            </w:r>
            <w:r>
              <w:rPr>
                <w:rFonts w:eastAsia="Times New Roman"/>
                <w:color w:val="000000"/>
              </w:rPr>
              <w:t>и (или) смерти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9742F0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- 10;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  <w:tr w:rsidR="00000000" w14:paraId="4B25A2D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8C316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4F996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информации о превышении оптимально минимальных сроков временной нетрудоспособности у граждан, связанных с оказанием медицинской помощи (получением медицинских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BDCB1B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 - 7;</w:t>
            </w:r>
            <w:r>
              <w:rPr>
                <w:rFonts w:eastAsia="Times New Roman"/>
                <w:color w:val="000000"/>
              </w:rPr>
              <w:br/>
              <w:t>отсутствие - 0</w:t>
            </w:r>
          </w:p>
        </w:tc>
      </w:tr>
    </w:tbl>
    <w:p w14:paraId="7DE54914" w14:textId="77777777" w:rsidR="00000000" w:rsidRDefault="00B668A8">
      <w:pPr>
        <w:pStyle w:val="margt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1"/>
        <w:gridCol w:w="3969"/>
      </w:tblGrid>
      <w:tr w:rsidR="00000000" w14:paraId="77FD333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173D5" w14:textId="77777777" w:rsidR="00000000" w:rsidRDefault="00B668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59E0D" w14:textId="77777777" w:rsidR="00000000" w:rsidRDefault="00B668A8">
            <w:pPr>
              <w:pStyle w:val="nengrif"/>
              <w:rPr>
                <w:color w:val="000000"/>
              </w:rPr>
            </w:pPr>
            <w:bookmarkStart w:id="6" w:name="a8"/>
            <w:bookmarkEnd w:id="6"/>
            <w:r>
              <w:rPr>
                <w:color w:val="000000"/>
              </w:rPr>
              <w:t>Приложение 4</w:t>
            </w:r>
            <w:r>
              <w:rPr>
                <w:color w:val="000000"/>
              </w:rPr>
              <w:br/>
              <w:t>к приказу</w:t>
            </w:r>
            <w:r>
              <w:rPr>
                <w:color w:val="000000"/>
              </w:rPr>
              <w:br/>
              <w:t>Министерства здравоохранения</w:t>
            </w:r>
            <w:r>
              <w:rPr>
                <w:color w:val="000000"/>
              </w:rPr>
              <w:br/>
              <w:t>Республики Беларусь</w:t>
            </w:r>
            <w:r>
              <w:rPr>
                <w:color w:val="000000"/>
              </w:rPr>
              <w:br/>
              <w:t>16.05.2019 № 582</w:t>
            </w:r>
            <w:r>
              <w:rPr>
                <w:color w:val="000000"/>
              </w:rPr>
              <w:br/>
              <w:t xml:space="preserve">(в редакции приказа </w:t>
            </w:r>
            <w:r>
              <w:rPr>
                <w:color w:val="000000"/>
              </w:rPr>
              <w:br/>
              <w:t>Министерства здравоохранения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20.05.2026 № 606)</w:t>
            </w:r>
          </w:p>
        </w:tc>
      </w:tr>
    </w:tbl>
    <w:p w14:paraId="47A36ED2" w14:textId="77777777" w:rsidR="00000000" w:rsidRDefault="00B668A8">
      <w:pPr>
        <w:pStyle w:val="nentitle"/>
        <w:rPr>
          <w:rFonts w:ascii="Arial" w:hAnsi="Arial" w:cs="Arial"/>
          <w:color w:val="000000"/>
          <w:sz w:val="23"/>
          <w:szCs w:val="23"/>
          <w:lang w:val="ru-RU"/>
        </w:rPr>
      </w:pPr>
      <w:r>
        <w:rPr>
          <w:rFonts w:ascii="Arial" w:hAnsi="Arial" w:cs="Arial"/>
          <w:color w:val="000000"/>
          <w:sz w:val="23"/>
          <w:szCs w:val="23"/>
          <w:lang w:val="ru-RU"/>
        </w:rPr>
        <w:t>КРИТЕРИИ ОЦЕНКИ СТЕПЕНИ РИСКА</w:t>
      </w:r>
      <w:r>
        <w:rPr>
          <w:rFonts w:ascii="Arial" w:hAnsi="Arial" w:cs="Arial"/>
          <w:color w:val="000000"/>
          <w:sz w:val="23"/>
          <w:szCs w:val="23"/>
          <w:lang w:val="ru-RU"/>
        </w:rPr>
        <w:br/>
        <w:t>для </w:t>
      </w:r>
      <w:r>
        <w:rPr>
          <w:rFonts w:ascii="Arial" w:hAnsi="Arial" w:cs="Arial"/>
          <w:color w:val="000000"/>
          <w:sz w:val="23"/>
          <w:szCs w:val="23"/>
          <w:lang w:val="ru-RU"/>
        </w:rPr>
        <w:t>отбора проверяемых субъектов при проведении выборочной проверки за обращением медицинских изделий (изделий медицинского назначения, медицинской техники) в части их производства (изготовления), хранения, транспортировки, реализации и медицинского применения</w:t>
      </w:r>
      <w:r>
        <w:rPr>
          <w:rFonts w:ascii="Arial" w:hAnsi="Arial" w:cs="Arial"/>
          <w:color w:val="000000"/>
          <w:sz w:val="23"/>
          <w:szCs w:val="23"/>
          <w:lang w:val="ru-RU"/>
        </w:rPr>
        <w:t xml:space="preserve"> (эксплуатации)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"/>
        <w:gridCol w:w="5116"/>
        <w:gridCol w:w="1847"/>
        <w:gridCol w:w="1847"/>
      </w:tblGrid>
      <w:tr w:rsidR="00000000" w14:paraId="60AA2EAD" w14:textId="77777777"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DF4906" w14:textId="77777777" w:rsidR="00000000" w:rsidRDefault="00B668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</w:rPr>
              <w:lastRenderedPageBreak/>
              <w:t>№</w:t>
            </w:r>
            <w:r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016A1D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Критерии оценки степени риска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50827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Ранжирование и баллы</w:t>
            </w:r>
          </w:p>
        </w:tc>
      </w:tr>
      <w:tr w:rsidR="00000000" w14:paraId="50C521E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CD911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431A6F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 - производитель медицинских изделий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59E57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44B9F8B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B39289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095AE6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 здравоохранения, применяющая медицинские изделия для оказания медицинской помощи в стационарных условиях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F10E3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000000" w14:paraId="1225E80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88586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B551C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</w:t>
            </w:r>
            <w:r>
              <w:rPr>
                <w:rFonts w:eastAsia="Times New Roman"/>
                <w:color w:val="000000"/>
              </w:rPr>
              <w:t>ганизация здравоохранения, применяющая медицинские изделия для оказания медицинской помощи в амбулаторных условиях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0EDC4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618AF97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3835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12E49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 здравоохранения, осуществляющая розничную реализацию медицинских изделий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D961D5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000000" w14:paraId="4C33383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09F2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363DA2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Иной субъект торговли, осуществляющий реализацию медицинских изделий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E75EF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000000" w14:paraId="7B59634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018EC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CFEDA5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сведений о медицинском применении организацией здравоохранения медицинских изделий</w:t>
            </w:r>
            <w:r>
              <w:rPr>
                <w:rFonts w:eastAsia="Times New Roman"/>
                <w:color w:val="000000"/>
              </w:rPr>
              <w:t>, запрещенных к такому применению (эксплуатации) в Республике Беларусь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DC9C00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</w:tr>
      <w:tr w:rsidR="00000000" w14:paraId="2646A90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433666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8AAE29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обоснованных (частично обоснованных) обращений граждан, в том числе индивидуальных предпринимателей, и юридических лиц о нарушениях законодательства, регулирующего обраще</w:t>
            </w:r>
            <w:r>
              <w:rPr>
                <w:rFonts w:eastAsia="Times New Roman"/>
                <w:color w:val="000000"/>
              </w:rPr>
              <w:t>ние медицинских изделий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48433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36D227D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CE956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459A68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 сведений от органов уголовного преследования, иных государственных органов и организаций, уполномоченных органов иностранных государств о нарушениях требований законодательства, регулирующего обращение медицинских изд</w:t>
            </w:r>
            <w:r>
              <w:rPr>
                <w:rFonts w:eastAsia="Times New Roman"/>
                <w:color w:val="000000"/>
              </w:rPr>
              <w:t>елий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415E7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</w:tr>
      <w:tr w:rsidR="00000000" w14:paraId="1BBA3A4A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50364F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40333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Нарушения требований законодательства, регулирующего обращение медицинских изделий, выявленные в ходе проведения мониторингов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F8A50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DF1F22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1B46F502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AE1AD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09DEA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06DB58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19A7C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000000" w14:paraId="023F233A" w14:textId="77777777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32148A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4A9831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Нарушения требований законодательства, регулирующего обращение медицинских изделий, по результатам последней проверки (кроме внеплановой), проведенной за последние 3 календарных года, не считая текущего года, в котором формируется план выборочных проверок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BD9A7E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наличие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DCB601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000000" w14:paraId="38859A50" w14:textId="7777777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3719E6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95E62" w14:textId="77777777" w:rsidR="00000000" w:rsidRDefault="00B668A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68734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0DB92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</w:t>
            </w:r>
          </w:p>
        </w:tc>
      </w:tr>
      <w:tr w:rsidR="00000000" w14:paraId="4489A714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7DB3EB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6C3BCE" w14:textId="77777777" w:rsidR="00000000" w:rsidRDefault="00B668A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Вынесение требования о приостановлении (запрете) производства и (или) реализации товаров (работ, услуг), эксплуатации транспортных средств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F0403" w14:textId="77777777" w:rsidR="00000000" w:rsidRDefault="00B668A8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</w:t>
            </w:r>
          </w:p>
        </w:tc>
      </w:tr>
    </w:tbl>
    <w:p w14:paraId="6FDB88BF" w14:textId="77777777" w:rsidR="00B668A8" w:rsidRDefault="00B668A8">
      <w:pPr>
        <w:rPr>
          <w:rFonts w:eastAsia="Times New Roman"/>
        </w:rPr>
      </w:pPr>
    </w:p>
    <w:sectPr w:rsidR="00B668A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89"/>
    <w:rsid w:val="00866BE2"/>
    <w:rsid w:val="00B668A8"/>
    <w:rsid w:val="00DD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9DA4C"/>
  <w15:docId w15:val="{72AE345E-8BE1-457E-9786-137701D2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400" w:after="40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hAnsi="Times New Roman" w:cs="Times New Roman"/>
      <w:b/>
      <w:bCs/>
      <w:sz w:val="24"/>
      <w:szCs w:val="24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styleId="a3">
    <w:name w:val="Normal (Web)"/>
    <w:basedOn w:val="a"/>
    <w:uiPriority w:val="99"/>
    <w:semiHidden/>
    <w:unhideWhenUsed/>
    <w:pPr>
      <w:spacing w:line="240" w:lineRule="auto"/>
      <w:ind w:firstLine="567"/>
    </w:pPr>
    <w:rPr>
      <w:rFonts w:ascii="Times New Roman" w:hAnsi="Times New Roman" w:cs="Times New Roman"/>
      <w:sz w:val="24"/>
      <w:szCs w:val="24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norgpr">
    <w:name w:val="nen_orgpr"/>
    <w:basedOn w:val="a"/>
    <w:pPr>
      <w:spacing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endate">
    <w:name w:val="nen_date"/>
    <w:basedOn w:val="a"/>
    <w:pPr>
      <w:spacing w:after="40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nendolzh">
    <w:name w:val="nen_dolzh"/>
    <w:basedOn w:val="a"/>
    <w:pPr>
      <w:spacing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nengrif">
    <w:name w:val="nen_grif"/>
    <w:basedOn w:val="a"/>
    <w:pPr>
      <w:spacing w:after="0" w:line="240" w:lineRule="auto"/>
      <w:ind w:left="40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nentitle">
    <w:name w:val="nen_title"/>
    <w:basedOn w:val="a"/>
    <w:pPr>
      <w:spacing w:before="400" w:after="40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3960</Words>
  <Characters>22576</Characters>
  <Application>Microsoft Office Word</Application>
  <DocSecurity>0</DocSecurity>
  <Lines>188</Lines>
  <Paragraphs>52</Paragraphs>
  <ScaleCrop>false</ScaleCrop>
  <Company/>
  <LinksUpToDate>false</LinksUpToDate>
  <CharactersWithSpaces>26484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Кузьмина</dc:creator>
  <cp:lastModifiedBy>Екатерина Кузьмина</cp:lastModifiedBy>
  <cp:revision>2</cp:revision>
  <dcterms:created xsi:type="dcterms:W3CDTF">2026-10-05T14:07:00Z</dcterms:created>
  <dcterms:modified xsi:type="dcterms:W3CDTF">2026-10-05T14:07:00Z</dcterms:modified>
</cp:coreProperties>
</file>