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7B" w:rsidRPr="0023741A" w:rsidRDefault="00CE085F" w:rsidP="00237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41A">
        <w:rPr>
          <w:rFonts w:ascii="Times New Roman" w:hAnsi="Times New Roman" w:cs="Times New Roman"/>
          <w:sz w:val="28"/>
          <w:szCs w:val="28"/>
        </w:rPr>
        <w:t>Как избежать отравления грибами</w:t>
      </w:r>
    </w:p>
    <w:p w:rsidR="00050CEB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Лето и осень – грибная пора, и как раз в это время отравление грибами случается наиболее часто.   В большинстве случаев отравления возникают из-за незнания или недостаточного опыта собирания грибов.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67B">
        <w:rPr>
          <w:rFonts w:ascii="Times New Roman" w:hAnsi="Times New Roman" w:cs="Times New Roman"/>
          <w:sz w:val="28"/>
          <w:szCs w:val="28"/>
        </w:rPr>
        <w:t>Отравление грибами могут вызвать собственно ядовитые грибы (бледная поганка, мухоморы, ложные опята), условно съедобные грибы, выделяющие при разламывании млечный сок (дождевики, чернильный гриб или навозник, сморчки, строчки и т.д.), и даже съедобные грибы (в результате неумелой или неправильной кулинарной обработки, при разложении белков в старых плодовых телах, а также продуктов жизнедеятельности прижившихся насекомых и червей).</w:t>
      </w:r>
      <w:proofErr w:type="gramEnd"/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Яды не разрушаются при любой кулинарной обработке и  для развития тяжёлого отравления достаточно съесть четверть  ядовитого гриба в любом виде. Если это случилось, то развивается острое отравление, которое имеет очень характерную симптоматику. Выделяют  несколько периодов течения: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I период  – бессимптомный, составляющий в среднем 6-12 часов после употребления в пищу грибов, могут отмечаться незначительные признаки  недомогания на которые, как правило, не обращают внимание.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II период — острого гастроэнтерита, характеризуется внеза</w:t>
      </w:r>
      <w:r w:rsidR="00EC667B">
        <w:rPr>
          <w:rFonts w:ascii="Times New Roman" w:hAnsi="Times New Roman" w:cs="Times New Roman"/>
          <w:sz w:val="28"/>
          <w:szCs w:val="28"/>
        </w:rPr>
        <w:t>пно начинающейся обильной рвотой</w:t>
      </w:r>
      <w:r w:rsidRPr="00EC667B">
        <w:rPr>
          <w:rFonts w:ascii="Times New Roman" w:hAnsi="Times New Roman" w:cs="Times New Roman"/>
          <w:sz w:val="28"/>
          <w:szCs w:val="28"/>
        </w:rPr>
        <w:t>. Затем могут отмечаться боли в животе, жидкий стул, приводящий к обезвоживанию. Период гастроэнтерита продолжается от 3 до 6 суток. В этом периоде могут наблюдаться спастические сокращения мышц конечностей,  нарушение координации движений, спутанность сознания, бред, и психоз, у детей отмечаются  судороги.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Данное состояние похоже на другие патологические состояния, такие  как аппендицит, и различные инфекционные болезни, поэтому пострадавшие и их родственники должны при возникновении подобных симптомов обязательно сообщить врачам, об употреблении грибов в пищу. Необходимо помнить, что обращение к медикам в этот период ещё может   предотвратить необратимые последствия.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III  период — мнимого благополучия, происходит улучшение состояния больного  на фоне стихания бурных проявлений гастроэнтерита (рвоты, жидкого стула,  болей в животе)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IV период — поражение печени и почек, центральной нервной системы,  в ряде случаев необратимые.  В этом периоде   быстро прогрессируют признаки тяжелой острой печеночной и почечной недостаточности, затем присоединяется дыхательная недостаточность, кровотечения,  угнетение сознания, что может  закончиться трагически.</w:t>
      </w:r>
    </w:p>
    <w:p w:rsidR="00800FD9" w:rsidRPr="00EC667B" w:rsidRDefault="00800FD9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В связи с этим, необходимо помнить, чтобы вместо удовольствия от грибных блюд, не очутиться на больничной койке, нужно соблюдать основные правила:</w:t>
      </w:r>
    </w:p>
    <w:p w:rsidR="00800FD9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00FD9" w:rsidRPr="00EC667B">
        <w:rPr>
          <w:rFonts w:ascii="Times New Roman" w:hAnsi="Times New Roman" w:cs="Times New Roman"/>
          <w:sz w:val="28"/>
          <w:szCs w:val="28"/>
        </w:rPr>
        <w:t>обирать надо только те грибы, которые вы хорошо знаете. Незнакомые и сомнительны</w:t>
      </w:r>
      <w:r>
        <w:rPr>
          <w:rFonts w:ascii="Times New Roman" w:hAnsi="Times New Roman" w:cs="Times New Roman"/>
          <w:sz w:val="28"/>
          <w:szCs w:val="28"/>
        </w:rPr>
        <w:t>е грибы брать не следует;</w:t>
      </w:r>
    </w:p>
    <w:p w:rsidR="00800FD9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00FD9" w:rsidRPr="00EC667B">
        <w:rPr>
          <w:rFonts w:ascii="Times New Roman" w:hAnsi="Times New Roman" w:cs="Times New Roman"/>
          <w:sz w:val="28"/>
          <w:szCs w:val="28"/>
        </w:rPr>
        <w:t>е кладите в корзину и не покупайте переросшие, дряблые, повреждённые личинками и плесенью гри</w:t>
      </w:r>
      <w:r>
        <w:rPr>
          <w:rFonts w:ascii="Times New Roman" w:hAnsi="Times New Roman" w:cs="Times New Roman"/>
          <w:sz w:val="28"/>
          <w:szCs w:val="28"/>
        </w:rPr>
        <w:t>бы, даже если они и не червивые;</w:t>
      </w:r>
    </w:p>
    <w:p w:rsidR="00800FD9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00FD9" w:rsidRPr="00EC667B">
        <w:rPr>
          <w:rFonts w:ascii="Times New Roman" w:hAnsi="Times New Roman" w:cs="Times New Roman"/>
          <w:sz w:val="28"/>
          <w:szCs w:val="28"/>
        </w:rPr>
        <w:t>и в коем случае не пробуйте грибы на</w:t>
      </w:r>
      <w:r>
        <w:rPr>
          <w:rFonts w:ascii="Times New Roman" w:hAnsi="Times New Roman" w:cs="Times New Roman"/>
          <w:sz w:val="28"/>
          <w:szCs w:val="28"/>
        </w:rPr>
        <w:t xml:space="preserve"> вкус. Нельзя есть грибы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сырыми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00FD9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00FD9" w:rsidRPr="00EC667B">
        <w:rPr>
          <w:rFonts w:ascii="Times New Roman" w:hAnsi="Times New Roman" w:cs="Times New Roman"/>
          <w:sz w:val="28"/>
          <w:szCs w:val="28"/>
        </w:rPr>
        <w:t>е собирайте грибы вблизи промышленных п</w:t>
      </w:r>
      <w:r w:rsidRPr="00EC667B">
        <w:rPr>
          <w:rFonts w:ascii="Times New Roman" w:hAnsi="Times New Roman" w:cs="Times New Roman"/>
          <w:sz w:val="28"/>
          <w:szCs w:val="28"/>
        </w:rPr>
        <w:t>редприятий, автомобильных трасс, в черте города;</w:t>
      </w:r>
    </w:p>
    <w:p w:rsidR="00800FD9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00FD9" w:rsidRPr="00EC667B">
        <w:rPr>
          <w:rFonts w:ascii="Times New Roman" w:hAnsi="Times New Roman" w:cs="Times New Roman"/>
          <w:sz w:val="28"/>
          <w:szCs w:val="28"/>
        </w:rPr>
        <w:t>икогда не покупайте грибные консервы, закрытые крышками в домашних условиях, а также грибы, грибную икру, различные салаты с грибами на рынке.</w:t>
      </w:r>
    </w:p>
    <w:p w:rsidR="00EC667B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C667B">
        <w:rPr>
          <w:rFonts w:ascii="Times New Roman" w:hAnsi="Times New Roman" w:cs="Times New Roman"/>
          <w:sz w:val="28"/>
          <w:szCs w:val="28"/>
        </w:rPr>
        <w:t>е кормите грибами детей;</w:t>
      </w:r>
    </w:p>
    <w:p w:rsidR="00EC667B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667B">
        <w:rPr>
          <w:rFonts w:ascii="Times New Roman" w:hAnsi="Times New Roman" w:cs="Times New Roman"/>
          <w:sz w:val="28"/>
          <w:szCs w:val="28"/>
        </w:rPr>
        <w:t>омните, что даже съедобные грибы при неправильном приготовлении и хранении могут стать несъедобными и токсичными;</w:t>
      </w:r>
    </w:p>
    <w:p w:rsidR="00EC667B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>употребление в пищу грибов совместно с алкоголем, а также их приготовление с добавлением алкоголя может активировать ряд токсинов и приводить к возникновению отсроченного токсического синдрома;</w:t>
      </w:r>
    </w:p>
    <w:p w:rsidR="00EC667B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7B">
        <w:rPr>
          <w:rFonts w:ascii="Times New Roman" w:hAnsi="Times New Roman" w:cs="Times New Roman"/>
          <w:sz w:val="28"/>
          <w:szCs w:val="28"/>
        </w:rPr>
        <w:t xml:space="preserve"> съедобные правильно приготовленные грибы должны употребляться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667B">
        <w:rPr>
          <w:rFonts w:ascii="Times New Roman" w:hAnsi="Times New Roman" w:cs="Times New Roman"/>
          <w:sz w:val="28"/>
          <w:szCs w:val="28"/>
        </w:rPr>
        <w:t>пищу в умеренных количествах в качестве гарнира, а не основного блюда;</w:t>
      </w:r>
    </w:p>
    <w:p w:rsidR="00EC667B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C667B">
        <w:rPr>
          <w:rFonts w:ascii="Times New Roman" w:hAnsi="Times New Roman" w:cs="Times New Roman"/>
          <w:sz w:val="28"/>
          <w:szCs w:val="28"/>
        </w:rPr>
        <w:t>ельзя хранить свежие грибы более суток, даже в холодильнике, а солёные и маринованные грибы более года.</w:t>
      </w:r>
    </w:p>
    <w:p w:rsidR="00EC667B" w:rsidRPr="00EC667B" w:rsidRDefault="00EC667B" w:rsidP="00EC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C667B">
        <w:rPr>
          <w:rFonts w:ascii="Times New Roman" w:hAnsi="Times New Roman" w:cs="Times New Roman"/>
          <w:sz w:val="28"/>
          <w:szCs w:val="28"/>
        </w:rPr>
        <w:t>е занимайтесь самолечением – обратитесь за медицинской помощью.</w:t>
      </w:r>
    </w:p>
    <w:p w:rsidR="00800FD9" w:rsidRPr="00EC667B" w:rsidRDefault="00800FD9" w:rsidP="00EC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FD9" w:rsidRPr="00EC667B" w:rsidSect="0005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5A7"/>
    <w:multiLevelType w:val="multilevel"/>
    <w:tmpl w:val="E2DE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961FE"/>
    <w:multiLevelType w:val="multilevel"/>
    <w:tmpl w:val="231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F574A"/>
    <w:multiLevelType w:val="multilevel"/>
    <w:tmpl w:val="F64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800FD9"/>
    <w:rsid w:val="00050CEB"/>
    <w:rsid w:val="0023741A"/>
    <w:rsid w:val="00633A46"/>
    <w:rsid w:val="00800FD9"/>
    <w:rsid w:val="00CE085F"/>
    <w:rsid w:val="00EC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EB"/>
  </w:style>
  <w:style w:type="paragraph" w:styleId="1">
    <w:name w:val="heading 1"/>
    <w:basedOn w:val="a"/>
    <w:link w:val="10"/>
    <w:uiPriority w:val="9"/>
    <w:qFormat/>
    <w:rsid w:val="00EC6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FD9"/>
    <w:rPr>
      <w:b/>
      <w:bCs/>
    </w:rPr>
  </w:style>
  <w:style w:type="paragraph" w:styleId="a4">
    <w:name w:val="Normal (Web)"/>
    <w:basedOn w:val="a"/>
    <w:uiPriority w:val="99"/>
    <w:semiHidden/>
    <w:unhideWhenUsed/>
    <w:rsid w:val="0080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66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2023-08-10T06:19:00Z</dcterms:created>
  <dcterms:modified xsi:type="dcterms:W3CDTF">2024-07-31T08:08:00Z</dcterms:modified>
</cp:coreProperties>
</file>